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4DFE7" w14:textId="77777777" w:rsidR="004F6253" w:rsidRPr="00217D29" w:rsidRDefault="004F6253" w:rsidP="004F6253">
      <w:pPr>
        <w:spacing w:after="0" w:line="240" w:lineRule="auto"/>
        <w:rPr>
          <w:rFonts w:ascii="Times New Roman" w:eastAsia="Times New Roman" w:hAnsi="Times New Roman"/>
          <w:b/>
          <w:sz w:val="24"/>
          <w:szCs w:val="24"/>
          <w:lang w:val="en-US"/>
        </w:rPr>
      </w:pPr>
      <w:r w:rsidRPr="00217D29">
        <w:rPr>
          <w:rFonts w:ascii="Times New Roman" w:eastAsia="Times New Roman" w:hAnsi="Times New Roman"/>
          <w:b/>
          <w:sz w:val="24"/>
          <w:szCs w:val="24"/>
          <w:lang w:val="en-US"/>
        </w:rPr>
        <w:t xml:space="preserve">Datums: </w:t>
      </w:r>
      <w:r>
        <w:rPr>
          <w:rFonts w:ascii="Times New Roman" w:eastAsia="Times New Roman" w:hAnsi="Times New Roman"/>
          <w:b/>
          <w:sz w:val="24"/>
          <w:szCs w:val="24"/>
          <w:lang w:val="lv-LV"/>
        </w:rPr>
        <w:t>20</w:t>
      </w:r>
      <w:r w:rsidRPr="00217D29">
        <w:rPr>
          <w:rFonts w:ascii="Times New Roman" w:eastAsia="Times New Roman" w:hAnsi="Times New Roman"/>
          <w:b/>
          <w:sz w:val="24"/>
          <w:szCs w:val="24"/>
          <w:lang w:val="en-US"/>
        </w:rPr>
        <w:t>.0</w:t>
      </w:r>
      <w:r>
        <w:rPr>
          <w:rFonts w:ascii="Times New Roman" w:eastAsia="Times New Roman" w:hAnsi="Times New Roman"/>
          <w:b/>
          <w:sz w:val="24"/>
          <w:szCs w:val="24"/>
          <w:lang w:val="lv-LV"/>
        </w:rPr>
        <w:t>5</w:t>
      </w:r>
      <w:r w:rsidRPr="00217D29">
        <w:rPr>
          <w:rFonts w:ascii="Times New Roman" w:eastAsia="Times New Roman" w:hAnsi="Times New Roman"/>
          <w:b/>
          <w:sz w:val="24"/>
          <w:szCs w:val="24"/>
          <w:lang w:val="en-US"/>
        </w:rPr>
        <w:t>.2020.</w:t>
      </w:r>
    </w:p>
    <w:p w14:paraId="6DBE6879" w14:textId="77777777" w:rsidR="004F6253" w:rsidRPr="00217D29" w:rsidRDefault="004F6253" w:rsidP="004F6253">
      <w:pPr>
        <w:spacing w:after="0" w:line="240" w:lineRule="auto"/>
        <w:rPr>
          <w:rFonts w:ascii="Times New Roman" w:eastAsia="Times New Roman" w:hAnsi="Times New Roman"/>
          <w:b/>
          <w:sz w:val="24"/>
          <w:szCs w:val="24"/>
          <w:lang w:val="en-US"/>
        </w:rPr>
      </w:pPr>
    </w:p>
    <w:p w14:paraId="3CBAD5B4" w14:textId="77777777" w:rsidR="004F6253" w:rsidRDefault="004F6253" w:rsidP="004F6253">
      <w:pPr>
        <w:spacing w:after="0" w:line="240" w:lineRule="auto"/>
        <w:rPr>
          <w:rFonts w:ascii="Times New Roman" w:hAnsi="Times New Roman"/>
          <w:b/>
          <w:sz w:val="26"/>
          <w:szCs w:val="26"/>
        </w:rPr>
      </w:pPr>
      <w:r>
        <w:rPr>
          <w:rFonts w:ascii="Times New Roman" w:hAnsi="Times New Roman"/>
          <w:b/>
          <w:sz w:val="26"/>
          <w:szCs w:val="26"/>
        </w:rPr>
        <w:t>Vecumposms: 4-5 gadi</w:t>
      </w:r>
    </w:p>
    <w:p w14:paraId="66A53C05" w14:textId="77777777" w:rsidR="004F6253" w:rsidRPr="00217D29" w:rsidRDefault="004F6253" w:rsidP="004F6253">
      <w:pPr>
        <w:rPr>
          <w:sz w:val="24"/>
          <w:szCs w:val="24"/>
          <w:lang w:val="lv-LV"/>
        </w:rPr>
      </w:pPr>
    </w:p>
    <w:tbl>
      <w:tblPr>
        <w:tblStyle w:val="TableGrid"/>
        <w:tblW w:w="0" w:type="auto"/>
        <w:tblLook w:val="04A0" w:firstRow="1" w:lastRow="0" w:firstColumn="1" w:lastColumn="0" w:noHBand="0" w:noVBand="1"/>
      </w:tblPr>
      <w:tblGrid>
        <w:gridCol w:w="5067"/>
        <w:gridCol w:w="4966"/>
        <w:gridCol w:w="5093"/>
      </w:tblGrid>
      <w:tr w:rsidR="004F6253" w:rsidRPr="00865146" w14:paraId="43720E1D" w14:textId="77777777" w:rsidTr="00A151E7">
        <w:trPr>
          <w:trHeight w:val="499"/>
        </w:trPr>
        <w:tc>
          <w:tcPr>
            <w:tcW w:w="5144" w:type="dxa"/>
          </w:tcPr>
          <w:p w14:paraId="6BFC7FA7" w14:textId="77777777" w:rsidR="004F6253" w:rsidRPr="00217D29" w:rsidRDefault="004F6253" w:rsidP="00A151E7">
            <w:pPr>
              <w:rPr>
                <w:rFonts w:ascii="Times New Roman" w:hAnsi="Times New Roman" w:cs="Times New Roman"/>
                <w:b/>
                <w:sz w:val="28"/>
                <w:szCs w:val="28"/>
              </w:rPr>
            </w:pPr>
            <w:r w:rsidRPr="00217D29">
              <w:rPr>
                <w:rFonts w:ascii="Times New Roman" w:hAnsi="Times New Roman" w:cs="Times New Roman"/>
                <w:b/>
                <w:sz w:val="28"/>
                <w:szCs w:val="28"/>
              </w:rPr>
              <w:t>Bērna mācību darbības</w:t>
            </w:r>
          </w:p>
        </w:tc>
        <w:tc>
          <w:tcPr>
            <w:tcW w:w="5146" w:type="dxa"/>
          </w:tcPr>
          <w:p w14:paraId="50BA22D4" w14:textId="77777777" w:rsidR="004F6253" w:rsidRPr="00217D29" w:rsidRDefault="004F6253" w:rsidP="00A151E7">
            <w:pPr>
              <w:rPr>
                <w:rFonts w:ascii="Times New Roman" w:hAnsi="Times New Roman" w:cs="Times New Roman"/>
                <w:b/>
                <w:sz w:val="28"/>
                <w:szCs w:val="28"/>
              </w:rPr>
            </w:pPr>
            <w:r w:rsidRPr="00217D29">
              <w:rPr>
                <w:rFonts w:ascii="Times New Roman" w:hAnsi="Times New Roman" w:cs="Times New Roman"/>
                <w:b/>
                <w:sz w:val="28"/>
                <w:szCs w:val="28"/>
              </w:rPr>
              <w:t>Ko bērns mācās</w:t>
            </w:r>
          </w:p>
        </w:tc>
        <w:tc>
          <w:tcPr>
            <w:tcW w:w="5146" w:type="dxa"/>
          </w:tcPr>
          <w:p w14:paraId="0FD6EDEB" w14:textId="77777777" w:rsidR="004F6253" w:rsidRPr="00217D29" w:rsidRDefault="004F6253" w:rsidP="00A151E7">
            <w:pPr>
              <w:rPr>
                <w:rFonts w:ascii="Times New Roman" w:hAnsi="Times New Roman" w:cs="Times New Roman"/>
                <w:b/>
                <w:sz w:val="28"/>
                <w:szCs w:val="28"/>
              </w:rPr>
            </w:pPr>
            <w:r w:rsidRPr="00217D29">
              <w:rPr>
                <w:rFonts w:ascii="Times New Roman" w:hAnsi="Times New Roman" w:cs="Times New Roman"/>
                <w:b/>
                <w:sz w:val="28"/>
                <w:szCs w:val="28"/>
              </w:rPr>
              <w:t>Pieaugušo atbalsts</w:t>
            </w:r>
          </w:p>
        </w:tc>
      </w:tr>
      <w:tr w:rsidR="004F6253" w:rsidRPr="00F776D6" w14:paraId="3B61555E" w14:textId="77777777" w:rsidTr="00A151E7">
        <w:trPr>
          <w:trHeight w:val="499"/>
        </w:trPr>
        <w:tc>
          <w:tcPr>
            <w:tcW w:w="5144" w:type="dxa"/>
          </w:tcPr>
          <w:p w14:paraId="16C67247" w14:textId="77777777" w:rsidR="004F6253" w:rsidRP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t>Kādā no brīvajiem brīžīem izveido no dabas materiāliem kādu sev pazīstamu kukaini, vērojot to pēc attēla, piemēram, skudru.</w:t>
            </w:r>
          </w:p>
          <w:p w14:paraId="561AC29E" w14:textId="77777777" w:rsidR="004F6253" w:rsidRDefault="004F6253" w:rsidP="00A151E7">
            <w:pPr>
              <w:pStyle w:val="ListParagraph"/>
              <w:rPr>
                <w:rFonts w:ascii="Times New Roman" w:hAnsi="Times New Roman" w:cs="Times New Roman"/>
                <w:sz w:val="24"/>
                <w:szCs w:val="24"/>
              </w:rPr>
            </w:pPr>
            <w:r w:rsidRPr="001D0E80">
              <w:rPr>
                <w:rFonts w:ascii="Times New Roman" w:hAnsi="Times New Roman" w:cs="Times New Roman"/>
                <w:noProof/>
                <w:sz w:val="24"/>
                <w:szCs w:val="24"/>
              </w:rPr>
              <w:drawing>
                <wp:inline distT="0" distB="0" distL="0" distR="0" wp14:anchorId="2AF1F597" wp14:editId="1F677567">
                  <wp:extent cx="1638300" cy="1219200"/>
                  <wp:effectExtent l="19050" t="0" r="0" b="0"/>
                  <wp:docPr id="6" name="Picture 4" descr="Letter A Preschool Unit – THE SILVAN REV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A Preschool Unit – THE SILVAN REVERIE"/>
                          <pic:cNvPicPr>
                            <a:picLocks noChangeAspect="1" noChangeArrowheads="1"/>
                          </pic:cNvPicPr>
                        </pic:nvPicPr>
                        <pic:blipFill>
                          <a:blip r:embed="rId5" cstate="print"/>
                          <a:srcRect/>
                          <a:stretch>
                            <a:fillRect/>
                          </a:stretch>
                        </pic:blipFill>
                        <pic:spPr bwMode="auto">
                          <a:xfrm>
                            <a:off x="0" y="0"/>
                            <a:ext cx="1638300" cy="1219200"/>
                          </a:xfrm>
                          <a:prstGeom prst="rect">
                            <a:avLst/>
                          </a:prstGeom>
                          <a:noFill/>
                          <a:ln w="9525">
                            <a:noFill/>
                            <a:miter lim="800000"/>
                            <a:headEnd/>
                            <a:tailEnd/>
                          </a:ln>
                        </pic:spPr>
                      </pic:pic>
                    </a:graphicData>
                  </a:graphic>
                </wp:inline>
              </w:drawing>
            </w:r>
          </w:p>
          <w:p w14:paraId="5BA90369" w14:textId="77777777" w:rsidR="004F6253" w:rsidRP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t>Iesaistās sarunās ar pieaugušo. Klausās citu runā. Atbild uz jautājumiem. Nepārtrauc citu. Uzdod jautājumus un sagaida atbildi.</w:t>
            </w:r>
          </w:p>
          <w:p w14:paraId="7DF4AF14" w14:textId="77777777" w:rsidR="004F6253" w:rsidRP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t>Vēro attēlus ar kukaiņu attīstību, nosauc sev zināmos attīstības posmus.</w:t>
            </w:r>
          </w:p>
          <w:p w14:paraId="2EED8D99" w14:textId="77777777" w:rsidR="004F6253" w:rsidRP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t>Atbild uz jautājumiem, piedalās vecāku piedāvātajā aktivitātē.</w:t>
            </w:r>
          </w:p>
          <w:p w14:paraId="6A5DFFD2" w14:textId="77777777" w:rsidR="004F6253" w:rsidRP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t xml:space="preserve">Patstāvīgi pilda matemātikas uzdevumu. </w:t>
            </w:r>
          </w:p>
          <w:p w14:paraId="332C01F1" w14:textId="77777777" w:rsidR="004F6253" w:rsidRDefault="004F6253" w:rsidP="004F625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Nosauc attēlā redzamo priekšmetu skaitu;</w:t>
            </w:r>
          </w:p>
          <w:p w14:paraId="3A534E8C" w14:textId="77777777" w:rsidR="004F6253" w:rsidRDefault="004F6253" w:rsidP="004F625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Nosauc tā nosaukumu;</w:t>
            </w:r>
          </w:p>
          <w:p w14:paraId="28F91C17" w14:textId="77777777" w:rsidR="004F6253" w:rsidRDefault="004F6253" w:rsidP="004F625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Attiecīgo priekšmetu skaitu apzīmē ar tam attiecīgo ciparu.</w:t>
            </w:r>
          </w:p>
          <w:p w14:paraId="73D11F10" w14:textId="77777777" w:rsid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lastRenderedPageBreak/>
              <w:t>Vingrinās veidošanas materiāla veltnēšanā starp plaukstām vai uz plaknes, piemēram, uz paliktņa.</w:t>
            </w:r>
          </w:p>
          <w:p w14:paraId="50E791BD" w14:textId="136DBBFA" w:rsidR="004F6253" w:rsidRPr="004F6253" w:rsidRDefault="004F6253" w:rsidP="004F6253">
            <w:pPr>
              <w:pStyle w:val="ListParagraph"/>
              <w:numPr>
                <w:ilvl w:val="0"/>
                <w:numId w:val="3"/>
              </w:numPr>
              <w:spacing w:after="0"/>
              <w:rPr>
                <w:rFonts w:ascii="Times New Roman" w:hAnsi="Times New Roman" w:cs="Times New Roman"/>
                <w:sz w:val="24"/>
                <w:szCs w:val="24"/>
              </w:rPr>
            </w:pPr>
            <w:r w:rsidRPr="004F6253">
              <w:rPr>
                <w:rFonts w:ascii="Times New Roman" w:hAnsi="Times New Roman" w:cs="Times New Roman"/>
                <w:sz w:val="24"/>
                <w:szCs w:val="24"/>
              </w:rPr>
              <w:t>Darbojas ar priekšmetiem, kuri izgatavoti no plastmasas (kārto, izliek dažādas formas, veido nospiedumus).</w:t>
            </w:r>
          </w:p>
          <w:p w14:paraId="5ECED1B5" w14:textId="77777777" w:rsidR="004F6253" w:rsidRPr="006C5F1B" w:rsidRDefault="004F6253" w:rsidP="00A151E7">
            <w:pPr>
              <w:rPr>
                <w:rFonts w:ascii="Times New Roman" w:hAnsi="Times New Roman" w:cs="Times New Roman"/>
                <w:sz w:val="24"/>
                <w:szCs w:val="24"/>
              </w:rPr>
            </w:pPr>
            <w:r w:rsidRPr="006C5F1B">
              <w:rPr>
                <w:rFonts w:ascii="Times New Roman" w:hAnsi="Times New Roman" w:cs="Times New Roman"/>
                <w:noProof/>
                <w:sz w:val="24"/>
                <w:szCs w:val="24"/>
              </w:rPr>
              <w:drawing>
                <wp:inline distT="0" distB="0" distL="0" distR="0" wp14:anchorId="5F0FB833" wp14:editId="791A56D0">
                  <wp:extent cx="2113288" cy="1409563"/>
                  <wp:effectExtent l="19050" t="0" r="1262" b="0"/>
                  <wp:docPr id="21" name="Picture 7" descr="bug fossils in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g fossils in play dough"/>
                          <pic:cNvPicPr>
                            <a:picLocks noChangeAspect="1" noChangeArrowheads="1"/>
                          </pic:cNvPicPr>
                        </pic:nvPicPr>
                        <pic:blipFill>
                          <a:blip r:embed="rId6" cstate="print"/>
                          <a:srcRect/>
                          <a:stretch>
                            <a:fillRect/>
                          </a:stretch>
                        </pic:blipFill>
                        <pic:spPr bwMode="auto">
                          <a:xfrm>
                            <a:off x="0" y="0"/>
                            <a:ext cx="2113288" cy="1409563"/>
                          </a:xfrm>
                          <a:prstGeom prst="rect">
                            <a:avLst/>
                          </a:prstGeom>
                          <a:noFill/>
                          <a:ln w="9525">
                            <a:noFill/>
                            <a:miter lim="800000"/>
                            <a:headEnd/>
                            <a:tailEnd/>
                          </a:ln>
                        </pic:spPr>
                      </pic:pic>
                    </a:graphicData>
                  </a:graphic>
                </wp:inline>
              </w:drawing>
            </w:r>
          </w:p>
        </w:tc>
        <w:tc>
          <w:tcPr>
            <w:tcW w:w="5146" w:type="dxa"/>
          </w:tcPr>
          <w:p w14:paraId="76B5CDBE" w14:textId="77777777" w:rsidR="004F6253" w:rsidRDefault="004F6253" w:rsidP="00A151E7">
            <w:pPr>
              <w:rPr>
                <w:rFonts w:ascii="Times New Roman" w:hAnsi="Times New Roman" w:cs="Times New Roman"/>
                <w:sz w:val="24"/>
                <w:szCs w:val="24"/>
              </w:rPr>
            </w:pPr>
            <w:r w:rsidRPr="006C5F1B">
              <w:rPr>
                <w:rFonts w:ascii="Times New Roman" w:hAnsi="Times New Roman" w:cs="Times New Roman"/>
                <w:sz w:val="24"/>
                <w:szCs w:val="24"/>
              </w:rPr>
              <w:lastRenderedPageBreak/>
              <w:t>Darbojas patstāvīgi vai ar pieaugušā palīdzību.</w:t>
            </w:r>
            <w:r>
              <w:rPr>
                <w:rFonts w:ascii="Times New Roman" w:hAnsi="Times New Roman" w:cs="Times New Roman"/>
                <w:sz w:val="24"/>
                <w:szCs w:val="24"/>
              </w:rPr>
              <w:t xml:space="preserve"> Apgūst prasmi veidot objektus pēc tieša vērojuma.</w:t>
            </w:r>
          </w:p>
          <w:p w14:paraId="37A2E603" w14:textId="77777777" w:rsidR="004F6253" w:rsidRDefault="004F6253" w:rsidP="00A151E7">
            <w:pPr>
              <w:rPr>
                <w:rFonts w:ascii="Times New Roman" w:hAnsi="Times New Roman" w:cs="Times New Roman"/>
                <w:sz w:val="24"/>
                <w:szCs w:val="24"/>
              </w:rPr>
            </w:pPr>
          </w:p>
          <w:p w14:paraId="3BA3673D" w14:textId="77777777" w:rsidR="004F6253" w:rsidRDefault="004F6253" w:rsidP="00A151E7">
            <w:pPr>
              <w:rPr>
                <w:rFonts w:ascii="Times New Roman" w:hAnsi="Times New Roman" w:cs="Times New Roman"/>
                <w:sz w:val="24"/>
                <w:szCs w:val="24"/>
              </w:rPr>
            </w:pPr>
            <w:r>
              <w:rPr>
                <w:rFonts w:ascii="Times New Roman" w:hAnsi="Times New Roman" w:cs="Times New Roman"/>
                <w:sz w:val="24"/>
                <w:szCs w:val="24"/>
              </w:rPr>
              <w:t>Mācās klausīties otra stāstījumā, pauž savu viedokli, dalās savā pieredzē par redzēto.</w:t>
            </w:r>
          </w:p>
          <w:p w14:paraId="06BC7418" w14:textId="77777777" w:rsidR="004F6253" w:rsidRDefault="004F6253" w:rsidP="00A151E7">
            <w:pPr>
              <w:rPr>
                <w:rFonts w:ascii="Times New Roman" w:hAnsi="Times New Roman" w:cs="Times New Roman"/>
                <w:sz w:val="24"/>
                <w:szCs w:val="24"/>
              </w:rPr>
            </w:pPr>
          </w:p>
          <w:p w14:paraId="06BE6389" w14:textId="77777777" w:rsidR="004F6253" w:rsidRDefault="004F6253" w:rsidP="00A151E7">
            <w:pPr>
              <w:rPr>
                <w:rFonts w:ascii="Times New Roman" w:hAnsi="Times New Roman" w:cs="Times New Roman"/>
                <w:sz w:val="24"/>
                <w:szCs w:val="24"/>
              </w:rPr>
            </w:pPr>
            <w:r w:rsidRPr="006C5F1B">
              <w:rPr>
                <w:rFonts w:ascii="Times New Roman" w:hAnsi="Times New Roman" w:cs="Times New Roman"/>
                <w:sz w:val="24"/>
                <w:szCs w:val="24"/>
              </w:rPr>
              <w:t xml:space="preserve">Mācās nosaukt dažādu kukaiņu nosaukumus. </w:t>
            </w:r>
          </w:p>
          <w:p w14:paraId="50FD35B1" w14:textId="77777777" w:rsidR="004F6253" w:rsidRDefault="004F6253" w:rsidP="00A151E7">
            <w:pPr>
              <w:rPr>
                <w:rFonts w:ascii="Times New Roman" w:hAnsi="Times New Roman" w:cs="Times New Roman"/>
                <w:sz w:val="24"/>
                <w:szCs w:val="24"/>
              </w:rPr>
            </w:pPr>
          </w:p>
          <w:p w14:paraId="1D01A69D" w14:textId="77777777" w:rsidR="004F6253" w:rsidRDefault="004F6253" w:rsidP="00A151E7">
            <w:pPr>
              <w:rPr>
                <w:rFonts w:ascii="Times New Roman" w:hAnsi="Times New Roman" w:cs="Times New Roman"/>
                <w:sz w:val="24"/>
                <w:szCs w:val="24"/>
              </w:rPr>
            </w:pPr>
          </w:p>
          <w:p w14:paraId="3003D829" w14:textId="77777777" w:rsidR="004F6253" w:rsidRDefault="004F6253" w:rsidP="00A151E7">
            <w:pPr>
              <w:rPr>
                <w:rFonts w:ascii="Times New Roman" w:hAnsi="Times New Roman" w:cs="Times New Roman"/>
                <w:sz w:val="24"/>
                <w:szCs w:val="24"/>
              </w:rPr>
            </w:pPr>
            <w:r w:rsidRPr="00D824B2">
              <w:rPr>
                <w:rFonts w:ascii="Times New Roman" w:hAnsi="Times New Roman" w:cs="Times New Roman"/>
                <w:sz w:val="24"/>
                <w:szCs w:val="24"/>
              </w:rPr>
              <w:t>Praktiskā darbībā nosauc priekšmetu skaitu pieci apjomā.</w:t>
            </w:r>
          </w:p>
          <w:p w14:paraId="1E88601C" w14:textId="77777777" w:rsidR="004F6253" w:rsidRDefault="004F6253" w:rsidP="00A151E7">
            <w:pPr>
              <w:rPr>
                <w:rFonts w:ascii="Times New Roman" w:hAnsi="Times New Roman" w:cs="Times New Roman"/>
                <w:sz w:val="24"/>
                <w:szCs w:val="24"/>
              </w:rPr>
            </w:pPr>
            <w:r w:rsidRPr="00D824B2">
              <w:rPr>
                <w:rFonts w:ascii="Times New Roman" w:hAnsi="Times New Roman" w:cs="Times New Roman"/>
                <w:sz w:val="24"/>
                <w:szCs w:val="24"/>
              </w:rPr>
              <w:t>Izvēlas atbilstošu ciparu (1–5) priekšmetu skaita apzīmēšanai</w:t>
            </w:r>
            <w:r>
              <w:rPr>
                <w:rFonts w:ascii="Times New Roman" w:hAnsi="Times New Roman" w:cs="Times New Roman"/>
                <w:sz w:val="24"/>
                <w:szCs w:val="24"/>
              </w:rPr>
              <w:t>.</w:t>
            </w:r>
          </w:p>
          <w:p w14:paraId="70DBC306" w14:textId="77777777" w:rsidR="004F6253" w:rsidRDefault="004F6253" w:rsidP="00A151E7">
            <w:pPr>
              <w:rPr>
                <w:rFonts w:ascii="Times New Roman" w:hAnsi="Times New Roman" w:cs="Times New Roman"/>
                <w:sz w:val="24"/>
                <w:szCs w:val="24"/>
              </w:rPr>
            </w:pPr>
          </w:p>
          <w:p w14:paraId="39D5A781" w14:textId="77777777" w:rsidR="004F6253" w:rsidRDefault="004F6253" w:rsidP="00A151E7">
            <w:pPr>
              <w:rPr>
                <w:rFonts w:ascii="Times New Roman" w:hAnsi="Times New Roman" w:cs="Times New Roman"/>
                <w:sz w:val="24"/>
                <w:szCs w:val="24"/>
              </w:rPr>
            </w:pPr>
          </w:p>
          <w:p w14:paraId="5487D01C" w14:textId="77777777" w:rsidR="004F6253" w:rsidRDefault="004F6253" w:rsidP="00A151E7">
            <w:pPr>
              <w:rPr>
                <w:rFonts w:ascii="Times New Roman" w:hAnsi="Times New Roman" w:cs="Times New Roman"/>
                <w:sz w:val="24"/>
                <w:szCs w:val="24"/>
              </w:rPr>
            </w:pPr>
            <w:r w:rsidRPr="00D824B2">
              <w:rPr>
                <w:rFonts w:ascii="Times New Roman" w:hAnsi="Times New Roman" w:cs="Times New Roman"/>
                <w:sz w:val="24"/>
                <w:szCs w:val="24"/>
              </w:rPr>
              <w:lastRenderedPageBreak/>
              <w:t>Mācās īstenot savu ieceri, ievērojot drošības noteikumus attiecībā uz darba piederumu un instrumentu lietojumu.</w:t>
            </w:r>
          </w:p>
          <w:p w14:paraId="7947B09D" w14:textId="77777777" w:rsidR="004F6253" w:rsidRDefault="004F6253" w:rsidP="00A151E7">
            <w:pPr>
              <w:rPr>
                <w:rFonts w:ascii="Times New Roman" w:hAnsi="Times New Roman" w:cs="Times New Roman"/>
                <w:sz w:val="24"/>
                <w:szCs w:val="24"/>
              </w:rPr>
            </w:pPr>
          </w:p>
          <w:p w14:paraId="4E4F6D32" w14:textId="77777777" w:rsidR="004F6253" w:rsidRDefault="004F6253" w:rsidP="00A151E7">
            <w:pPr>
              <w:rPr>
                <w:rFonts w:ascii="Times New Roman" w:hAnsi="Times New Roman" w:cs="Times New Roman"/>
                <w:sz w:val="24"/>
                <w:szCs w:val="24"/>
              </w:rPr>
            </w:pPr>
          </w:p>
          <w:p w14:paraId="581D023C" w14:textId="77777777" w:rsidR="004F6253" w:rsidRPr="006C5F1B" w:rsidRDefault="004F6253" w:rsidP="00A151E7">
            <w:pPr>
              <w:rPr>
                <w:rFonts w:ascii="Times New Roman" w:hAnsi="Times New Roman" w:cs="Times New Roman"/>
                <w:sz w:val="24"/>
                <w:szCs w:val="24"/>
              </w:rPr>
            </w:pPr>
            <w:r>
              <w:rPr>
                <w:rFonts w:ascii="Times New Roman" w:hAnsi="Times New Roman" w:cs="Times New Roman"/>
                <w:sz w:val="24"/>
                <w:szCs w:val="24"/>
              </w:rPr>
              <w:t>V</w:t>
            </w:r>
            <w:r w:rsidRPr="006C5F1B">
              <w:rPr>
                <w:rFonts w:ascii="Times New Roman" w:hAnsi="Times New Roman" w:cs="Times New Roman"/>
                <w:sz w:val="24"/>
                <w:szCs w:val="24"/>
              </w:rPr>
              <w:t>eido</w:t>
            </w:r>
            <w:r>
              <w:rPr>
                <w:rFonts w:ascii="Times New Roman" w:hAnsi="Times New Roman" w:cs="Times New Roman"/>
                <w:sz w:val="24"/>
                <w:szCs w:val="24"/>
              </w:rPr>
              <w:t xml:space="preserve"> plastmasas kukaiņu</w:t>
            </w:r>
            <w:r w:rsidRPr="006C5F1B">
              <w:rPr>
                <w:rFonts w:ascii="Times New Roman" w:hAnsi="Times New Roman" w:cs="Times New Roman"/>
                <w:sz w:val="24"/>
                <w:szCs w:val="24"/>
              </w:rPr>
              <w:t xml:space="preserve"> iespiedumus</w:t>
            </w:r>
            <w:r>
              <w:rPr>
                <w:rFonts w:ascii="Times New Roman" w:hAnsi="Times New Roman" w:cs="Times New Roman"/>
                <w:sz w:val="24"/>
                <w:szCs w:val="24"/>
              </w:rPr>
              <w:t xml:space="preserve"> mālā vai plastilīnā.</w:t>
            </w:r>
          </w:p>
        </w:tc>
        <w:tc>
          <w:tcPr>
            <w:tcW w:w="5146" w:type="dxa"/>
          </w:tcPr>
          <w:p w14:paraId="4A7DA683" w14:textId="77777777" w:rsidR="004F6253" w:rsidRPr="00F776D6" w:rsidRDefault="004F6253" w:rsidP="00A151E7">
            <w:pPr>
              <w:rPr>
                <w:rFonts w:ascii="Times New Roman" w:hAnsi="Times New Roman" w:cs="Times New Roman"/>
                <w:sz w:val="24"/>
                <w:szCs w:val="24"/>
              </w:rPr>
            </w:pPr>
            <w:r w:rsidRPr="00F776D6">
              <w:rPr>
                <w:rFonts w:ascii="Times New Roman" w:hAnsi="Times New Roman" w:cs="Times New Roman"/>
                <w:sz w:val="24"/>
                <w:szCs w:val="24"/>
              </w:rPr>
              <w:lastRenderedPageBreak/>
              <w:t>Vēro bērna darbību, uzdod jautājumus par bērna veikto darbu:</w:t>
            </w:r>
          </w:p>
          <w:p w14:paraId="5169C755" w14:textId="77777777" w:rsidR="004F6253" w:rsidRPr="00F776D6" w:rsidRDefault="004F6253" w:rsidP="004F6253">
            <w:pPr>
              <w:pStyle w:val="ListParagraph"/>
              <w:numPr>
                <w:ilvl w:val="0"/>
                <w:numId w:val="1"/>
              </w:numPr>
              <w:spacing w:after="0"/>
              <w:rPr>
                <w:rFonts w:ascii="Times New Roman" w:hAnsi="Times New Roman" w:cs="Times New Roman"/>
                <w:sz w:val="24"/>
                <w:szCs w:val="24"/>
              </w:rPr>
            </w:pPr>
            <w:r w:rsidRPr="00F776D6">
              <w:rPr>
                <w:rFonts w:ascii="Times New Roman" w:hAnsi="Times New Roman" w:cs="Times New Roman"/>
                <w:sz w:val="24"/>
                <w:szCs w:val="24"/>
              </w:rPr>
              <w:t>Ko esi iecerējis izveidot?</w:t>
            </w:r>
          </w:p>
          <w:p w14:paraId="6210D641" w14:textId="77777777" w:rsidR="004F6253" w:rsidRPr="00F776D6" w:rsidRDefault="004F6253" w:rsidP="004F6253">
            <w:pPr>
              <w:pStyle w:val="ListParagraph"/>
              <w:numPr>
                <w:ilvl w:val="0"/>
                <w:numId w:val="1"/>
              </w:numPr>
              <w:spacing w:after="0"/>
              <w:rPr>
                <w:rFonts w:ascii="Times New Roman" w:hAnsi="Times New Roman" w:cs="Times New Roman"/>
                <w:sz w:val="24"/>
                <w:szCs w:val="24"/>
              </w:rPr>
            </w:pPr>
            <w:r w:rsidRPr="00F776D6">
              <w:rPr>
                <w:rFonts w:ascii="Times New Roman" w:hAnsi="Times New Roman" w:cs="Times New Roman"/>
                <w:sz w:val="24"/>
                <w:szCs w:val="24"/>
              </w:rPr>
              <w:t>Kādus materiālus tu izmantosi/ izmanto?</w:t>
            </w:r>
          </w:p>
          <w:p w14:paraId="3AF8554E" w14:textId="77777777" w:rsidR="004F6253" w:rsidRPr="00F776D6" w:rsidRDefault="004F6253" w:rsidP="004F6253">
            <w:pPr>
              <w:pStyle w:val="ListParagraph"/>
              <w:numPr>
                <w:ilvl w:val="0"/>
                <w:numId w:val="1"/>
              </w:numPr>
              <w:spacing w:after="0"/>
              <w:rPr>
                <w:sz w:val="24"/>
                <w:szCs w:val="24"/>
              </w:rPr>
            </w:pPr>
            <w:r w:rsidRPr="00F776D6">
              <w:rPr>
                <w:rFonts w:ascii="Times New Roman" w:hAnsi="Times New Roman" w:cs="Times New Roman"/>
                <w:sz w:val="24"/>
                <w:szCs w:val="24"/>
              </w:rPr>
              <w:t>Ko vēl varētu izveidot no šiem dabas materiāliem?</w:t>
            </w:r>
          </w:p>
          <w:p w14:paraId="1B98C4C5" w14:textId="4EC1695F" w:rsidR="004F6253" w:rsidRPr="004F6253" w:rsidRDefault="004F6253" w:rsidP="004F6253">
            <w:pPr>
              <w:pStyle w:val="ListParagraph"/>
              <w:numPr>
                <w:ilvl w:val="0"/>
                <w:numId w:val="1"/>
              </w:numPr>
              <w:spacing w:after="0"/>
              <w:rPr>
                <w:sz w:val="24"/>
                <w:szCs w:val="24"/>
              </w:rPr>
            </w:pPr>
            <w:r>
              <w:rPr>
                <w:rFonts w:ascii="Times New Roman" w:hAnsi="Times New Roman" w:cs="Times New Roman"/>
                <w:sz w:val="24"/>
                <w:szCs w:val="24"/>
              </w:rPr>
              <w:t xml:space="preserve">Vai tu zini kā aug kukainis? ( iepazīstina ar kukaiņa dzīves ciklu). </w:t>
            </w:r>
          </w:p>
          <w:p w14:paraId="6CF43701" w14:textId="2026E3EF" w:rsidR="004F6253" w:rsidRPr="004F6253" w:rsidRDefault="004F6253" w:rsidP="004F6253">
            <w:pPr>
              <w:pStyle w:val="ListParagraph"/>
              <w:spacing w:after="0"/>
              <w:rPr>
                <w:sz w:val="24"/>
                <w:szCs w:val="24"/>
                <w:lang w:val="lv-LV"/>
              </w:rPr>
            </w:pPr>
            <w:r>
              <w:rPr>
                <w:noProof/>
                <w:lang w:eastAsia="ru-RU"/>
              </w:rPr>
              <w:drawing>
                <wp:inline distT="0" distB="0" distL="0" distR="0" wp14:anchorId="3F9A9AE1" wp14:editId="6CF2818F">
                  <wp:extent cx="1981200" cy="1331626"/>
                  <wp:effectExtent l="0" t="0" r="0" b="1905"/>
                  <wp:docPr id="1" name="Picture 16" descr="Dzīves cikli - Blogs - Bus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zīves cikli - Blogs - Busy Box"/>
                          <pic:cNvPicPr>
                            <a:picLocks noChangeAspect="1" noChangeArrowheads="1"/>
                          </pic:cNvPicPr>
                        </pic:nvPicPr>
                        <pic:blipFill>
                          <a:blip r:embed="rId7" cstate="print"/>
                          <a:srcRect/>
                          <a:stretch>
                            <a:fillRect/>
                          </a:stretch>
                        </pic:blipFill>
                        <pic:spPr bwMode="auto">
                          <a:xfrm>
                            <a:off x="0" y="0"/>
                            <a:ext cx="1990139" cy="1337634"/>
                          </a:xfrm>
                          <a:prstGeom prst="rect">
                            <a:avLst/>
                          </a:prstGeom>
                          <a:noFill/>
                          <a:ln w="9525">
                            <a:noFill/>
                            <a:miter lim="800000"/>
                            <a:headEnd/>
                            <a:tailEnd/>
                          </a:ln>
                        </pic:spPr>
                      </pic:pic>
                    </a:graphicData>
                  </a:graphic>
                </wp:inline>
              </w:drawing>
            </w:r>
            <w:r>
              <w:rPr>
                <w:sz w:val="24"/>
                <w:szCs w:val="24"/>
                <w:lang w:val="lv-LV"/>
              </w:rPr>
              <w:t xml:space="preserve"> ( a )</w:t>
            </w:r>
          </w:p>
          <w:p w14:paraId="63ED5512" w14:textId="23726122" w:rsidR="004F6253" w:rsidRPr="004F6253" w:rsidRDefault="004F6253" w:rsidP="004F6253">
            <w:pPr>
              <w:spacing w:after="0"/>
              <w:rPr>
                <w:sz w:val="24"/>
                <w:szCs w:val="24"/>
              </w:rPr>
            </w:pPr>
            <w:r w:rsidRPr="004F6253">
              <w:rPr>
                <w:rFonts w:ascii="Times New Roman" w:hAnsi="Times New Roman" w:cs="Times New Roman"/>
                <w:sz w:val="24"/>
                <w:szCs w:val="24"/>
              </w:rPr>
              <w:t xml:space="preserve"> </w:t>
            </w:r>
            <w:r>
              <w:rPr>
                <w:noProof/>
                <w:lang w:eastAsia="ru-RU"/>
              </w:rPr>
              <w:drawing>
                <wp:inline distT="0" distB="0" distL="0" distR="0" wp14:anchorId="726E3CA7" wp14:editId="23ABEFCE">
                  <wp:extent cx="2095500" cy="1539200"/>
                  <wp:effectExtent l="0" t="0" r="0" b="4445"/>
                  <wp:docPr id="16" name="Picture 13" desc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png"/>
                          <pic:cNvPicPr>
                            <a:picLocks noChangeAspect="1" noChangeArrowheads="1"/>
                          </pic:cNvPicPr>
                        </pic:nvPicPr>
                        <pic:blipFill>
                          <a:blip r:embed="rId8" cstate="print"/>
                          <a:srcRect/>
                          <a:stretch>
                            <a:fillRect/>
                          </a:stretch>
                        </pic:blipFill>
                        <pic:spPr bwMode="auto">
                          <a:xfrm>
                            <a:off x="0" y="0"/>
                            <a:ext cx="2103628" cy="1545170"/>
                          </a:xfrm>
                          <a:prstGeom prst="rect">
                            <a:avLst/>
                          </a:prstGeom>
                          <a:noFill/>
                          <a:ln w="9525">
                            <a:noFill/>
                            <a:miter lim="800000"/>
                            <a:headEnd/>
                            <a:tailEnd/>
                          </a:ln>
                        </pic:spPr>
                      </pic:pic>
                    </a:graphicData>
                  </a:graphic>
                </wp:inline>
              </w:drawing>
            </w:r>
            <w:r w:rsidRPr="004F6253">
              <w:rPr>
                <w:rFonts w:ascii="Times New Roman" w:hAnsi="Times New Roman" w:cs="Times New Roman"/>
                <w:sz w:val="24"/>
                <w:szCs w:val="24"/>
              </w:rPr>
              <w:t>( b)</w:t>
            </w:r>
          </w:p>
          <w:p w14:paraId="22E5752C" w14:textId="77777777" w:rsidR="004F6253" w:rsidRPr="00D1059D" w:rsidRDefault="004F6253" w:rsidP="004F6253">
            <w:pPr>
              <w:pStyle w:val="ListParagraph"/>
              <w:numPr>
                <w:ilvl w:val="0"/>
                <w:numId w:val="1"/>
              </w:numPr>
              <w:spacing w:after="0"/>
              <w:rPr>
                <w:sz w:val="24"/>
                <w:szCs w:val="24"/>
              </w:rPr>
            </w:pPr>
            <w:r>
              <w:rPr>
                <w:rFonts w:ascii="Times New Roman" w:hAnsi="Times New Roman" w:cs="Times New Roman"/>
                <w:sz w:val="24"/>
                <w:szCs w:val="24"/>
              </w:rPr>
              <w:lastRenderedPageBreak/>
              <w:t>Kā tev šķiet, kāpēc mums ir nepieciešami kukaiņi? Pieaugušais izstāsta kukaiņu nozīmi dabā. ( skat.tab.nr.1.)</w:t>
            </w:r>
          </w:p>
          <w:p w14:paraId="57CCE676" w14:textId="77777777" w:rsidR="004F6253" w:rsidRPr="00D1059D" w:rsidRDefault="004F6253" w:rsidP="00A151E7">
            <w:pPr>
              <w:rPr>
                <w:rFonts w:ascii="Times New Roman" w:hAnsi="Times New Roman" w:cs="Times New Roman"/>
                <w:sz w:val="24"/>
                <w:szCs w:val="24"/>
              </w:rPr>
            </w:pPr>
            <w:r>
              <w:rPr>
                <w:rFonts w:ascii="Times New Roman" w:hAnsi="Times New Roman" w:cs="Times New Roman"/>
                <w:sz w:val="24"/>
                <w:szCs w:val="24"/>
              </w:rPr>
              <w:t xml:space="preserve">  </w:t>
            </w:r>
            <w:r w:rsidRPr="00D1059D">
              <w:rPr>
                <w:rFonts w:ascii="Times New Roman" w:hAnsi="Times New Roman" w:cs="Times New Roman"/>
                <w:sz w:val="24"/>
                <w:szCs w:val="24"/>
              </w:rPr>
              <w:t>Lai pārbaudītu cik labi bērns ir sapratis jauno informāciju tiek piedāvāta aktivitāte:</w:t>
            </w:r>
          </w:p>
          <w:p w14:paraId="6AB20FA9" w14:textId="77777777" w:rsidR="004F6253" w:rsidRDefault="004F6253" w:rsidP="00A151E7">
            <w:pPr>
              <w:rPr>
                <w:rFonts w:ascii="Times New Roman" w:hAnsi="Times New Roman" w:cs="Times New Roman"/>
                <w:sz w:val="24"/>
                <w:szCs w:val="24"/>
              </w:rPr>
            </w:pPr>
            <w:r w:rsidRPr="00D1059D">
              <w:rPr>
                <w:noProof/>
              </w:rPr>
              <w:drawing>
                <wp:inline distT="0" distB="0" distL="0" distR="0" wp14:anchorId="19E6FBC4" wp14:editId="4D5554C9">
                  <wp:extent cx="1587500" cy="1190625"/>
                  <wp:effectExtent l="19050" t="0" r="0" b="0"/>
                  <wp:docPr id="18" name="Picture 10" descr="https://2.bp.blogspot.com/-84t1kjXrLVc/U4jtPOYilzI/AAAAAAAAQNo/MP3IXoVAZiI/s1600/Life+Cycle+of+An+Ins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84t1kjXrLVc/U4jtPOYilzI/AAAAAAAAQNo/MP3IXoVAZiI/s1600/Life+Cycle+of+An+Insect.jpg"/>
                          <pic:cNvPicPr>
                            <a:picLocks noChangeAspect="1" noChangeArrowheads="1"/>
                          </pic:cNvPicPr>
                        </pic:nvPicPr>
                        <pic:blipFill>
                          <a:blip r:embed="rId9" cstate="print"/>
                          <a:srcRect/>
                          <a:stretch>
                            <a:fillRect/>
                          </a:stretch>
                        </pic:blipFill>
                        <pic:spPr bwMode="auto">
                          <a:xfrm>
                            <a:off x="0" y="0"/>
                            <a:ext cx="1590675" cy="1190625"/>
                          </a:xfrm>
                          <a:prstGeom prst="rect">
                            <a:avLst/>
                          </a:prstGeom>
                          <a:noFill/>
                          <a:ln w="9525">
                            <a:noFill/>
                            <a:miter lim="800000"/>
                            <a:headEnd/>
                            <a:tailEnd/>
                          </a:ln>
                        </pic:spPr>
                      </pic:pic>
                    </a:graphicData>
                  </a:graphic>
                </wp:inline>
              </w:drawing>
            </w:r>
            <w:r>
              <w:rPr>
                <w:sz w:val="24"/>
                <w:szCs w:val="24"/>
              </w:rPr>
              <w:t xml:space="preserve"> </w:t>
            </w:r>
            <w:r>
              <w:rPr>
                <w:rFonts w:ascii="Times New Roman" w:hAnsi="Times New Roman" w:cs="Times New Roman"/>
                <w:sz w:val="24"/>
                <w:szCs w:val="24"/>
              </w:rPr>
              <w:t>U</w:t>
            </w:r>
            <w:r w:rsidRPr="00D1059D">
              <w:rPr>
                <w:rFonts w:ascii="Times New Roman" w:hAnsi="Times New Roman" w:cs="Times New Roman"/>
                <w:sz w:val="24"/>
                <w:szCs w:val="24"/>
              </w:rPr>
              <w:t xml:space="preserve">z sagatavotas darba lapas bērnam ar </w:t>
            </w:r>
            <w:r>
              <w:rPr>
                <w:rFonts w:ascii="Times New Roman" w:hAnsi="Times New Roman" w:cs="Times New Roman"/>
                <w:sz w:val="24"/>
                <w:szCs w:val="24"/>
              </w:rPr>
              <w:t xml:space="preserve">attēlu (skudra, kūniņa, ola, kāpurs) </w:t>
            </w:r>
            <w:r w:rsidRPr="00D1059D">
              <w:rPr>
                <w:rFonts w:ascii="Times New Roman" w:hAnsi="Times New Roman" w:cs="Times New Roman"/>
                <w:sz w:val="24"/>
                <w:szCs w:val="24"/>
              </w:rPr>
              <w:t xml:space="preserve"> palīdzību ir jāsaliek skudras dzīves cikls.</w:t>
            </w:r>
          </w:p>
          <w:p w14:paraId="4C0FBB95" w14:textId="77777777" w:rsidR="004F6253" w:rsidRDefault="004F6253" w:rsidP="00A151E7">
            <w:pPr>
              <w:rPr>
                <w:rFonts w:ascii="Times New Roman" w:hAnsi="Times New Roman" w:cs="Times New Roman"/>
                <w:sz w:val="24"/>
                <w:szCs w:val="24"/>
              </w:rPr>
            </w:pPr>
            <w:r>
              <w:rPr>
                <w:rFonts w:ascii="Times New Roman" w:hAnsi="Times New Roman" w:cs="Times New Roman"/>
                <w:sz w:val="24"/>
                <w:szCs w:val="24"/>
              </w:rPr>
              <w:t xml:space="preserve">  Tiek piedāvāts uzdevums matemātikā: </w:t>
            </w:r>
          </w:p>
          <w:p w14:paraId="129C2045" w14:textId="77777777" w:rsidR="004F6253" w:rsidRPr="00524E9D" w:rsidRDefault="004F6253" w:rsidP="00A151E7">
            <w:pPr>
              <w:rPr>
                <w:rFonts w:ascii="Times New Roman" w:hAnsi="Times New Roman" w:cs="Times New Roman"/>
                <w:sz w:val="24"/>
                <w:szCs w:val="24"/>
              </w:rPr>
            </w:pPr>
            <w:r w:rsidRPr="00E372DD">
              <w:rPr>
                <w:rFonts w:ascii="Times New Roman" w:hAnsi="Times New Roman" w:cs="Times New Roman"/>
                <w:noProof/>
              </w:rPr>
              <w:drawing>
                <wp:inline distT="0" distB="0" distL="0" distR="0" wp14:anchorId="5DA280E7" wp14:editId="3E380E9C">
                  <wp:extent cx="1573333" cy="1123950"/>
                  <wp:effectExtent l="19050" t="0" r="7817" b="0"/>
                  <wp:docPr id="20" name="Picture 13" descr="Insect name syllable counting clip cards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ect name syllable counting clip cards (free printable)"/>
                          <pic:cNvPicPr>
                            <a:picLocks noChangeAspect="1" noChangeArrowheads="1"/>
                          </pic:cNvPicPr>
                        </pic:nvPicPr>
                        <pic:blipFill>
                          <a:blip r:embed="rId10" cstate="print"/>
                          <a:srcRect/>
                          <a:stretch>
                            <a:fillRect/>
                          </a:stretch>
                        </pic:blipFill>
                        <pic:spPr bwMode="auto">
                          <a:xfrm>
                            <a:off x="0" y="0"/>
                            <a:ext cx="1577102" cy="1126643"/>
                          </a:xfrm>
                          <a:prstGeom prst="rect">
                            <a:avLst/>
                          </a:prstGeom>
                          <a:noFill/>
                          <a:ln w="9525">
                            <a:noFill/>
                            <a:miter lim="800000"/>
                            <a:headEnd/>
                            <a:tailEnd/>
                          </a:ln>
                        </pic:spPr>
                      </pic:pic>
                    </a:graphicData>
                  </a:graphic>
                </wp:inline>
              </w:drawing>
            </w:r>
            <w:r w:rsidRPr="00E372DD">
              <w:rPr>
                <w:rFonts w:ascii="Times New Roman" w:hAnsi="Times New Roman" w:cs="Times New Roman"/>
                <w:sz w:val="24"/>
                <w:szCs w:val="24"/>
              </w:rPr>
              <w:t xml:space="preserve"> Ar </w:t>
            </w:r>
            <w:r w:rsidRPr="00524E9D">
              <w:rPr>
                <w:rFonts w:ascii="Times New Roman" w:hAnsi="Times New Roman" w:cs="Times New Roman"/>
                <w:sz w:val="24"/>
                <w:szCs w:val="24"/>
              </w:rPr>
              <w:t>stikla pērlīšu palīdzību janosaka, cik daudz kukaiņu ir redzamajā attēlā- pērlīti uzliek uz attiecīgā cipara.</w:t>
            </w:r>
          </w:p>
          <w:p w14:paraId="0A8EA214" w14:textId="77777777" w:rsidR="004F6253" w:rsidRPr="00524E9D" w:rsidRDefault="004F6253" w:rsidP="00A151E7">
            <w:pPr>
              <w:rPr>
                <w:rFonts w:ascii="Times New Roman" w:hAnsi="Times New Roman" w:cs="Times New Roman"/>
                <w:sz w:val="24"/>
                <w:szCs w:val="24"/>
              </w:rPr>
            </w:pPr>
            <w:r w:rsidRPr="00524E9D">
              <w:rPr>
                <w:rFonts w:ascii="Times New Roman" w:hAnsi="Times New Roman" w:cs="Times New Roman"/>
                <w:sz w:val="24"/>
                <w:szCs w:val="24"/>
              </w:rPr>
              <w:t xml:space="preserve">  Iedrošina bērnu spēlēties un eksperimentēt veidojot nospiedumus mālā vai plastilīnā.</w:t>
            </w:r>
            <w:r w:rsidRPr="00524E9D">
              <w:rPr>
                <w:rFonts w:ascii="Times New Roman" w:hAnsi="Times New Roman" w:cs="Times New Roman"/>
              </w:rPr>
              <w:t xml:space="preserve"> </w:t>
            </w:r>
            <w:r w:rsidRPr="00524E9D">
              <w:rPr>
                <w:rFonts w:ascii="Times New Roman" w:hAnsi="Times New Roman" w:cs="Times New Roman"/>
                <w:sz w:val="24"/>
                <w:szCs w:val="24"/>
              </w:rPr>
              <w:t>Palīdz bērnam, aicina viņu novērtēt savu darbu.</w:t>
            </w:r>
          </w:p>
          <w:p w14:paraId="1CEC96C9" w14:textId="77777777" w:rsidR="004F6253" w:rsidRPr="00E372DD" w:rsidRDefault="004F6253" w:rsidP="00A151E7">
            <w:pPr>
              <w:rPr>
                <w:sz w:val="24"/>
                <w:szCs w:val="24"/>
              </w:rPr>
            </w:pPr>
          </w:p>
        </w:tc>
      </w:tr>
    </w:tbl>
    <w:p w14:paraId="29046343" w14:textId="77777777" w:rsidR="004F6253" w:rsidRDefault="004F6253" w:rsidP="004F6253">
      <w:pPr>
        <w:rPr>
          <w:lang w:val="lv-LV"/>
        </w:rPr>
      </w:pPr>
    </w:p>
    <w:tbl>
      <w:tblPr>
        <w:tblStyle w:val="TableGrid"/>
        <w:tblpPr w:leftFromText="180" w:rightFromText="180" w:vertAnchor="text" w:horzAnchor="margin" w:tblpXSpec="center" w:tblpY="445"/>
        <w:tblW w:w="0" w:type="auto"/>
        <w:tblLook w:val="04A0" w:firstRow="1" w:lastRow="0" w:firstColumn="1" w:lastColumn="0" w:noHBand="0" w:noVBand="1"/>
      </w:tblPr>
      <w:tblGrid>
        <w:gridCol w:w="14815"/>
      </w:tblGrid>
      <w:tr w:rsidR="004F6253" w14:paraId="663DE0D3" w14:textId="77777777" w:rsidTr="00A151E7">
        <w:trPr>
          <w:trHeight w:val="3330"/>
        </w:trPr>
        <w:tc>
          <w:tcPr>
            <w:tcW w:w="14815" w:type="dxa"/>
          </w:tcPr>
          <w:p w14:paraId="2860CE5E" w14:textId="77777777" w:rsidR="004F6253" w:rsidRPr="00D7498E" w:rsidRDefault="004F6253" w:rsidP="00A151E7">
            <w:pPr>
              <w:rPr>
                <w:rFonts w:ascii="Times New Roman" w:hAnsi="Times New Roman" w:cs="Times New Roman"/>
                <w:sz w:val="28"/>
                <w:szCs w:val="28"/>
              </w:rPr>
            </w:pPr>
            <w:r w:rsidRPr="00D7498E">
              <w:rPr>
                <w:sz w:val="28"/>
                <w:szCs w:val="28"/>
              </w:rPr>
              <w:lastRenderedPageBreak/>
              <w:t xml:space="preserve">  </w:t>
            </w:r>
            <w:r>
              <w:rPr>
                <w:sz w:val="28"/>
                <w:szCs w:val="28"/>
              </w:rPr>
              <w:t xml:space="preserve">     </w:t>
            </w:r>
            <w:r w:rsidRPr="00D7498E">
              <w:rPr>
                <w:rFonts w:ascii="Times New Roman" w:hAnsi="Times New Roman" w:cs="Times New Roman"/>
                <w:sz w:val="28"/>
                <w:szCs w:val="28"/>
              </w:rPr>
              <w:t xml:space="preserve">Dzīvojot uz vienas planētas kopā ar kukaiņiem, cilvēki arvien vairāk spēj izprast un novērtēt to nozīmi. Kukaiņi jau izsenis ir zināmi kā labi apputeksnētāji, palīdzot pārnest putekšņus no zieda uz zieda, tie palīdz ne tikai augiem, bet arī mums - cilvēkiem. Apputeksnēšana gan nav vienīgais, ar ko kukaiņi cilvēkiem liekas nozīmīgi. Daudzās valstīt tie tiek izmantoti pārtikā, turklāt šo valstu skaits pieaug. Ir arī kukaiņi, kuri varbūt neliekas tik garšīgi, toties noderīgi medicīnā gan ir. Turklāt cilvēki nav vienīgie, kuriem kukaiņi spēj palīdzēt. Kukaiņi arī iesaistīti mākslas pasaulē- tie tiek gan gleznoti, gan </w:t>
            </w:r>
            <w:r>
              <w:rPr>
                <w:rFonts w:ascii="Times New Roman" w:hAnsi="Times New Roman" w:cs="Times New Roman"/>
                <w:sz w:val="28"/>
                <w:szCs w:val="28"/>
              </w:rPr>
              <w:t>fotograf</w:t>
            </w:r>
            <w:r w:rsidRPr="00D7498E">
              <w:rPr>
                <w:rFonts w:ascii="Times New Roman" w:hAnsi="Times New Roman" w:cs="Times New Roman"/>
                <w:sz w:val="28"/>
                <w:szCs w:val="28"/>
              </w:rPr>
              <w:t>ēti, gan arī citos veidos mākslinieciski attēloti.</w:t>
            </w:r>
          </w:p>
          <w:p w14:paraId="24D9BB80" w14:textId="77777777" w:rsidR="004F6253" w:rsidRPr="00D7498E" w:rsidRDefault="004F6253" w:rsidP="00A151E7">
            <w:pPr>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D7498E">
              <w:rPr>
                <w:rFonts w:ascii="Times New Roman" w:hAnsi="Times New Roman" w:cs="Times New Roman"/>
                <w:sz w:val="28"/>
                <w:szCs w:val="28"/>
                <w:shd w:val="clear" w:color="auto" w:fill="FFFFFF"/>
              </w:rPr>
              <w:t>Kukaiņiem ir ļoti liela nozīme dabā. Tie ietilpst daudzu dzīvnieku barošanās ķēžu sastāvā. Kukaiņi, galvenokārt plēvspārņi, divspār</w:t>
            </w:r>
            <w:r>
              <w:rPr>
                <w:rFonts w:ascii="Times New Roman" w:hAnsi="Times New Roman" w:cs="Times New Roman"/>
                <w:sz w:val="28"/>
                <w:szCs w:val="28"/>
                <w:shd w:val="clear" w:color="auto" w:fill="FFFFFF"/>
              </w:rPr>
              <w:t xml:space="preserve">ņi un tauriņi, apputeksnē augus. </w:t>
            </w:r>
            <w:r w:rsidRPr="00D7498E">
              <w:rPr>
                <w:rFonts w:ascii="Times New Roman" w:hAnsi="Times New Roman" w:cs="Times New Roman"/>
                <w:sz w:val="28"/>
                <w:szCs w:val="28"/>
                <w:shd w:val="clear" w:color="auto" w:fill="FFFFFF"/>
              </w:rPr>
              <w:t>Tie piedalās arī </w:t>
            </w:r>
            <w:hyperlink r:id="rId11" w:tooltip="Augsne" w:history="1">
              <w:r w:rsidRPr="00D7498E">
                <w:rPr>
                  <w:rStyle w:val="Hyperlink"/>
                  <w:rFonts w:ascii="Times New Roman" w:hAnsi="Times New Roman" w:cs="Times New Roman"/>
                  <w:sz w:val="28"/>
                  <w:szCs w:val="28"/>
                  <w:shd w:val="clear" w:color="auto" w:fill="FFFFFF"/>
                </w:rPr>
                <w:t>augsnes</w:t>
              </w:r>
            </w:hyperlink>
            <w:r w:rsidRPr="00D7498E">
              <w:rPr>
                <w:rFonts w:ascii="Times New Roman" w:hAnsi="Times New Roman" w:cs="Times New Roman"/>
                <w:sz w:val="28"/>
                <w:szCs w:val="28"/>
                <w:shd w:val="clear" w:color="auto" w:fill="FFFFFF"/>
              </w:rPr>
              <w:t> veidošanas procesos. Piemēram, </w:t>
            </w:r>
            <w:hyperlink r:id="rId12" w:tooltip="Termīti" w:history="1">
              <w:r w:rsidRPr="00D7498E">
                <w:rPr>
                  <w:rStyle w:val="Hyperlink"/>
                  <w:rFonts w:ascii="Times New Roman" w:hAnsi="Times New Roman" w:cs="Times New Roman"/>
                  <w:sz w:val="28"/>
                  <w:szCs w:val="28"/>
                  <w:shd w:val="clear" w:color="auto" w:fill="FFFFFF"/>
                </w:rPr>
                <w:t>termīti</w:t>
              </w:r>
            </w:hyperlink>
            <w:r w:rsidRPr="00D7498E">
              <w:rPr>
                <w:rFonts w:ascii="Times New Roman" w:hAnsi="Times New Roman" w:cs="Times New Roman"/>
                <w:sz w:val="28"/>
                <w:szCs w:val="28"/>
                <w:shd w:val="clear" w:color="auto" w:fill="FFFFFF"/>
              </w:rPr>
              <w:t> un </w:t>
            </w:r>
            <w:hyperlink r:id="rId13" w:tooltip="Skudru dzimta" w:history="1">
              <w:r w:rsidRPr="00D7498E">
                <w:rPr>
                  <w:rStyle w:val="Hyperlink"/>
                  <w:rFonts w:ascii="Times New Roman" w:hAnsi="Times New Roman" w:cs="Times New Roman"/>
                  <w:sz w:val="28"/>
                  <w:szCs w:val="28"/>
                  <w:shd w:val="clear" w:color="auto" w:fill="FFFFFF"/>
                </w:rPr>
                <w:t>skudras</w:t>
              </w:r>
            </w:hyperlink>
            <w:r w:rsidRPr="00D7498E">
              <w:rPr>
                <w:rFonts w:ascii="Times New Roman" w:hAnsi="Times New Roman" w:cs="Times New Roman"/>
                <w:sz w:val="28"/>
                <w:szCs w:val="28"/>
                <w:shd w:val="clear" w:color="auto" w:fill="FFFFFF"/>
              </w:rPr>
              <w:t xml:space="preserve">, tāpat kā daudzu citu kukaiņu kāpuri, kas dzīvo zemē, ar savām ejām uzirdina augsni, veicina tās labāku ventilāciju, apgādi ar ūdeni, kā arī bagātina to ar trūdvielām. </w:t>
            </w:r>
          </w:p>
          <w:p w14:paraId="4FFADEB0" w14:textId="77777777" w:rsidR="004F6253" w:rsidRDefault="004F6253" w:rsidP="00A151E7"/>
        </w:tc>
      </w:tr>
    </w:tbl>
    <w:p w14:paraId="6EE6E527" w14:textId="77777777" w:rsidR="004F6253" w:rsidRDefault="004F6253" w:rsidP="004F6253">
      <w:pPr>
        <w:jc w:val="right"/>
        <w:rPr>
          <w:rFonts w:ascii="Times New Roman" w:hAnsi="Times New Roman" w:cs="Times New Roman"/>
          <w:sz w:val="24"/>
          <w:szCs w:val="24"/>
          <w:lang w:val="lv-LV"/>
        </w:rPr>
      </w:pPr>
      <w:r>
        <w:rPr>
          <w:noProof/>
          <w:lang w:eastAsia="ru-RU"/>
        </w:rPr>
        <w:drawing>
          <wp:anchor distT="0" distB="0" distL="114300" distR="114300" simplePos="0" relativeHeight="251660288" behindDoc="1" locked="0" layoutInCell="1" allowOverlap="1" wp14:anchorId="079557B5" wp14:editId="075276DA">
            <wp:simplePos x="0" y="0"/>
            <wp:positionH relativeFrom="column">
              <wp:posOffset>-150495</wp:posOffset>
            </wp:positionH>
            <wp:positionV relativeFrom="paragraph">
              <wp:posOffset>-121920</wp:posOffset>
            </wp:positionV>
            <wp:extent cx="1085850" cy="1219200"/>
            <wp:effectExtent l="19050" t="0" r="0" b="0"/>
            <wp:wrapNone/>
            <wp:docPr id="14" name="Picture 10" descr="Red Push Pin Isolated, Vector.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 Push Pin Isolated, Vector. Royalty Free Cliparts, Vectors, And ..."/>
                    <pic:cNvPicPr>
                      <a:picLocks noChangeAspect="1" noChangeArrowheads="1"/>
                    </pic:cNvPicPr>
                  </pic:nvPicPr>
                  <pic:blipFill>
                    <a:blip r:embed="rId14" cstate="print"/>
                    <a:srcRect/>
                    <a:stretch>
                      <a:fillRect/>
                    </a:stretch>
                  </pic:blipFill>
                  <pic:spPr bwMode="auto">
                    <a:xfrm>
                      <a:off x="0" y="0"/>
                      <a:ext cx="1085850" cy="1219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1" locked="0" layoutInCell="1" allowOverlap="1" wp14:anchorId="01A6303D" wp14:editId="5F95399F">
            <wp:simplePos x="0" y="0"/>
            <wp:positionH relativeFrom="column">
              <wp:posOffset>9384030</wp:posOffset>
            </wp:positionH>
            <wp:positionV relativeFrom="paragraph">
              <wp:posOffset>40005</wp:posOffset>
            </wp:positionV>
            <wp:extent cx="895350" cy="895350"/>
            <wp:effectExtent l="19050" t="0" r="0" b="0"/>
            <wp:wrapNone/>
            <wp:docPr id="12" name="Picture 7" descr="knopka on Twitter: &quot;https://t.co/hz19t82oO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opka on Twitter: &quot;https://t.co/hz19t82oOz&quot;"/>
                    <pic:cNvPicPr>
                      <a:picLocks noChangeAspect="1" noChangeArrowheads="1"/>
                    </pic:cNvPicPr>
                  </pic:nvPicPr>
                  <pic:blipFill>
                    <a:blip r:embed="rId15"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Pr>
          <w:lang w:val="lv-LV"/>
        </w:rPr>
        <w:t xml:space="preserve"> </w:t>
      </w:r>
      <w:r w:rsidRPr="001D41AB">
        <w:rPr>
          <w:rFonts w:ascii="Times New Roman" w:hAnsi="Times New Roman" w:cs="Times New Roman"/>
          <w:sz w:val="24"/>
          <w:szCs w:val="24"/>
          <w:lang w:val="lv-LV"/>
        </w:rPr>
        <w:t xml:space="preserve">Tabula nr. 1. </w:t>
      </w:r>
    </w:p>
    <w:p w14:paraId="2C5C141E" w14:textId="77777777" w:rsidR="000B7A4C" w:rsidRDefault="000B7A4C"/>
    <w:sectPr w:rsidR="000B7A4C" w:rsidSect="004F6253">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E3133"/>
    <w:multiLevelType w:val="hybridMultilevel"/>
    <w:tmpl w:val="7E002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733B96"/>
    <w:multiLevelType w:val="hybridMultilevel"/>
    <w:tmpl w:val="BEC2B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656810"/>
    <w:multiLevelType w:val="hybridMultilevel"/>
    <w:tmpl w:val="1116C6EE"/>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55BF3B50"/>
    <w:multiLevelType w:val="hybridMultilevel"/>
    <w:tmpl w:val="6374D7B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253"/>
    <w:rsid w:val="000B7A4C"/>
    <w:rsid w:val="004F625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E54FD"/>
  <w15:chartTrackingRefBased/>
  <w15:docId w15:val="{32CB0D9E-56A7-41E6-AD52-40E0E465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253"/>
    <w:pPr>
      <w:spacing w:after="200" w:line="276" w:lineRule="auto"/>
    </w:pPr>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6253"/>
    <w:pPr>
      <w:ind w:left="720"/>
      <w:contextualSpacing/>
    </w:pPr>
  </w:style>
  <w:style w:type="character" w:styleId="Hyperlink">
    <w:name w:val="Hyperlink"/>
    <w:basedOn w:val="DefaultParagraphFont"/>
    <w:uiPriority w:val="99"/>
    <w:semiHidden/>
    <w:unhideWhenUsed/>
    <w:rsid w:val="004F62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v.wikipedia.org/wiki/Skudru_dzimt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lv.wikipedia.org/wiki/Term%C4%ABt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v.wikipedia.org/wiki/Augsne"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2291</Words>
  <Characters>1306</Characters>
  <Application>Microsoft Office Word</Application>
  <DocSecurity>0</DocSecurity>
  <Lines>10</Lines>
  <Paragraphs>7</Paragraphs>
  <ScaleCrop>false</ScaleCrop>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2020-05-18T15:04:00Z</dcterms:created>
  <dcterms:modified xsi:type="dcterms:W3CDTF">2020-05-18T15:09:00Z</dcterms:modified>
</cp:coreProperties>
</file>