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47" w:rsidRPr="00441E47" w:rsidRDefault="00441E47" w:rsidP="00441E4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 w:rsidRPr="00441E47">
        <w:rPr>
          <w:rFonts w:ascii="Times New Roman" w:eastAsia="Times New Roman" w:hAnsi="Times New Roman"/>
          <w:b/>
          <w:sz w:val="28"/>
          <w:szCs w:val="28"/>
        </w:rPr>
        <w:t>Ieteicamās mācību darbības</w:t>
      </w:r>
    </w:p>
    <w:p w:rsidR="00441E47" w:rsidRDefault="00441E47" w:rsidP="00441E4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441E47">
        <w:rPr>
          <w:rFonts w:ascii="Times New Roman" w:eastAsia="Times New Roman" w:hAnsi="Times New Roman"/>
          <w:b/>
          <w:sz w:val="28"/>
          <w:szCs w:val="28"/>
        </w:rPr>
        <w:t>Dabaszinātņu mācību joma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b/>
          <w:sz w:val="24"/>
          <w:szCs w:val="24"/>
        </w:rPr>
        <w:t>Datums: 30.04.2020.</w:t>
      </w:r>
    </w:p>
    <w:p w:rsidR="00441E47" w:rsidRPr="00A939B2" w:rsidRDefault="00441E47" w:rsidP="00441E47">
      <w:pPr>
        <w:pStyle w:val="Pa7"/>
        <w:spacing w:line="276" w:lineRule="auto"/>
        <w:rPr>
          <w:rFonts w:cs="Lato"/>
          <w:color w:val="000000"/>
          <w:sz w:val="18"/>
          <w:szCs w:val="18"/>
        </w:rPr>
      </w:pPr>
      <w:r w:rsidRPr="028DFE7D">
        <w:rPr>
          <w:rFonts w:ascii="Times New Roman" w:eastAsia="Times New Roman" w:hAnsi="Times New Roman" w:cs="Times New Roman"/>
          <w:b/>
          <w:bCs/>
          <w:lang w:val="lv"/>
        </w:rPr>
        <w:t>Vecumposms: 1.5-3 gadi</w:t>
      </w:r>
      <w:r>
        <w:rPr>
          <w:rFonts w:ascii="Times New Roman" w:eastAsia="Times New Roman" w:hAnsi="Times New Roman" w:cs="Times New Roman"/>
          <w:b/>
          <w:bCs/>
          <w:lang w:val="lv"/>
        </w:rPr>
        <w:t xml:space="preserve">      </w:t>
      </w:r>
    </w:p>
    <w:tbl>
      <w:tblPr>
        <w:tblW w:w="14789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34"/>
        <w:gridCol w:w="4536"/>
        <w:gridCol w:w="4819"/>
      </w:tblGrid>
      <w:tr w:rsidR="00441E47" w:rsidTr="00A54119">
        <w:trPr>
          <w:trHeight w:val="402"/>
        </w:trPr>
        <w:tc>
          <w:tcPr>
            <w:tcW w:w="5434" w:type="dxa"/>
          </w:tcPr>
          <w:p w:rsidR="00441E47" w:rsidRPr="007A2A97" w:rsidRDefault="00441E47" w:rsidP="00A5411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A97">
              <w:rPr>
                <w:rFonts w:ascii="Times New Roman" w:hAnsi="Times New Roman"/>
                <w:b/>
                <w:bCs/>
                <w:sz w:val="24"/>
                <w:szCs w:val="24"/>
              </w:rPr>
              <w:t>Bērna mācību darbības</w:t>
            </w:r>
          </w:p>
        </w:tc>
        <w:tc>
          <w:tcPr>
            <w:tcW w:w="4536" w:type="dxa"/>
          </w:tcPr>
          <w:p w:rsidR="00441E47" w:rsidRPr="007A2A97" w:rsidRDefault="00441E47" w:rsidP="00A5411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A97">
              <w:rPr>
                <w:rFonts w:ascii="Times New Roman" w:hAnsi="Times New Roman"/>
                <w:b/>
                <w:bCs/>
                <w:sz w:val="24"/>
                <w:szCs w:val="24"/>
              </w:rPr>
              <w:t>Ko bērns mācās</w:t>
            </w:r>
          </w:p>
        </w:tc>
        <w:tc>
          <w:tcPr>
            <w:tcW w:w="4819" w:type="dxa"/>
          </w:tcPr>
          <w:p w:rsidR="00441E47" w:rsidRPr="007A2A97" w:rsidRDefault="00441E47" w:rsidP="00A5411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A97">
              <w:rPr>
                <w:rFonts w:ascii="Times New Roman" w:hAnsi="Times New Roman"/>
                <w:b/>
                <w:bCs/>
                <w:sz w:val="24"/>
                <w:szCs w:val="24"/>
              </w:rPr>
              <w:t>Pieaugušo palīdzība/atbalsts</w:t>
            </w:r>
          </w:p>
        </w:tc>
      </w:tr>
      <w:tr w:rsidR="00441E47" w:rsidTr="00A54119">
        <w:trPr>
          <w:trHeight w:val="3211"/>
        </w:trPr>
        <w:tc>
          <w:tcPr>
            <w:tcW w:w="5434" w:type="dxa"/>
          </w:tcPr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Kopā ar pieaugušo vēro ziedošus krūmus un kokus. Pēta ziedlapiņas, to izskatu – izmēru, krāsu. Smaržo tos. Koku vērot ilgstoša periodā, līdz nokrīt visas ziedlapiņas un veidojas augļi.</w:t>
            </w:r>
          </w:p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1E47" w:rsidRPr="009142B2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42B2">
              <w:rPr>
                <w:rFonts w:ascii="Times New Roman" w:hAnsi="Times New Roman"/>
                <w:sz w:val="24"/>
                <w:szCs w:val="24"/>
                <w:u w:val="single"/>
              </w:rPr>
              <w:t>Zīmēt ziedošu koku.</w:t>
            </w:r>
          </w:p>
          <w:p w:rsidR="00441E47" w:rsidRPr="009142B2" w:rsidRDefault="00441E47" w:rsidP="00A5411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42B2">
              <w:rPr>
                <w:rFonts w:ascii="Times New Roman" w:hAnsi="Times New Roman"/>
                <w:b/>
                <w:sz w:val="24"/>
                <w:szCs w:val="24"/>
              </w:rPr>
              <w:t>Idejas ziedoša koka pagatavošanai:</w:t>
            </w:r>
          </w:p>
        </w:tc>
        <w:tc>
          <w:tcPr>
            <w:tcW w:w="4536" w:type="dxa"/>
          </w:tcPr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Saprot, ka koki zied pavasarī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Priecāties par skaistajiem kokiem un krūmiem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Nosaukt raksturīgās īpašības (zied, ziedlapiņas, smaržo)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Tēlaini salīdzināt koku ziedēšanu ar apsnigušiem kokiem, ziedu biršanu ar sniedziņu.</w:t>
            </w:r>
          </w:p>
          <w:p w:rsidR="00441E47" w:rsidRPr="008E04B1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Nosaukt ziedošu koku krāsas (balts,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rozā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Kopā ar bērnu meklē un pēta ziedošus kokus un krūmus, salīdzina tos.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Skaidro kādēļ koki zied.</w:t>
            </w:r>
          </w:p>
          <w:p w:rsidR="00441E47" w:rsidRPr="009E7470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Uzrīko ziedlapiņu “sniedziņu”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Piedāvā bērnam materiālus radošā darbiņa gatavošanā. </w:t>
            </w:r>
          </w:p>
          <w:p w:rsidR="00441E47" w:rsidRPr="009F7D5A" w:rsidRDefault="00441E47" w:rsidP="00A54119">
            <w:pPr>
              <w:pStyle w:val="ListParagraph"/>
              <w:ind w:left="47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E47" w:rsidTr="00A54119">
        <w:trPr>
          <w:trHeight w:val="4802"/>
        </w:trPr>
        <w:tc>
          <w:tcPr>
            <w:tcW w:w="5434" w:type="dxa"/>
          </w:tcPr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ACB88F9" wp14:editId="0D526724">
                  <wp:extent cx="1620079" cy="1267149"/>
                  <wp:effectExtent l="76200" t="76200" r="132715" b="142875"/>
                  <wp:docPr id="9" name="Picture 9" descr="C:\Users\inese\Desktop\aabeļzie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ese\Desktop\aabeļzie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9867" cy="1274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D4B89C6" wp14:editId="45F14586">
                  <wp:extent cx="1188175" cy="1143091"/>
                  <wp:effectExtent l="76200" t="76200" r="126365" b="133350"/>
                  <wp:docPr id="11" name="Picture 11" descr="C:\Users\inese\Desktop\finished-pop-bottle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ese\Desktop\finished-pop-bottle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55" cy="11610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405024A" wp14:editId="5F35BE34">
                  <wp:extent cx="1500809" cy="1372488"/>
                  <wp:effectExtent l="76200" t="76200" r="137795" b="132715"/>
                  <wp:docPr id="12" name="Picture 12" descr="C:\Users\inese\Desktop\Cherry-Blossom-Craf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ese\Desktop\Cherry-Blossom-Craft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11"/>
                          <a:stretch/>
                        </pic:blipFill>
                        <pic:spPr bwMode="auto">
                          <a:xfrm flipH="1">
                            <a:off x="0" y="0"/>
                            <a:ext cx="1527906" cy="13972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41E47" w:rsidRPr="008E04B1" w:rsidRDefault="00441E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BCEAB41" wp14:editId="328CB8B4">
                  <wp:extent cx="1063487" cy="1418575"/>
                  <wp:effectExtent l="76200" t="76200" r="137160" b="125095"/>
                  <wp:docPr id="13" name="Picture 13" descr="C:\Users\inese\Desktop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ese\Desktop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35" cy="14437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B968DEE" wp14:editId="39CFDAAC">
                  <wp:extent cx="1192641" cy="1192641"/>
                  <wp:effectExtent l="76200" t="76200" r="140970" b="140970"/>
                  <wp:docPr id="15" name="Picture 15" descr="C:\Users\inese\Desktop\finger-print-blossom-tree-fe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ese\Desktop\finger-print-blossom-tree-fe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92" cy="12016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604D1F2" wp14:editId="31F72C79">
                  <wp:extent cx="1833154" cy="1162878"/>
                  <wp:effectExtent l="76200" t="76200" r="129540" b="132715"/>
                  <wp:docPr id="18" name="Picture 18" descr="C:\Users\inese\Desktop\Cherry-Blossom-Tree-Acrylic-Painting-Tech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ese\Desktop\Cherry-Blossom-Tree-Acrylic-Painting-Techniqu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1"/>
                          <a:stretch/>
                        </pic:blipFill>
                        <pic:spPr bwMode="auto">
                          <a:xfrm flipV="1">
                            <a:off x="0" y="0"/>
                            <a:ext cx="1861867" cy="11810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41E47" w:rsidRPr="008E04B1" w:rsidRDefault="00441E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271E5A9" wp14:editId="16847E15">
                  <wp:extent cx="924339" cy="1019180"/>
                  <wp:effectExtent l="76200" t="76200" r="142875" b="123825"/>
                  <wp:docPr id="20" name="Picture 20" descr="C:\Users\inese\Desktop\Cherry-Blossom-Spring-Tree-Thumbprint-Craf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e\Desktop\Cherry-Blossom-Spring-Tree-Thumbprint-Craft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3" r="20962"/>
                          <a:stretch/>
                        </pic:blipFill>
                        <pic:spPr bwMode="auto">
                          <a:xfrm>
                            <a:off x="0" y="0"/>
                            <a:ext cx="933127" cy="10288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3E59E81" wp14:editId="4AFEA184">
                  <wp:extent cx="1540565" cy="1021206"/>
                  <wp:effectExtent l="76200" t="76200" r="135890" b="140970"/>
                  <wp:docPr id="21" name="Picture 21" descr="C:\Users\inese\Desktop\lejupielā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ese\Desktop\lejupielā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2329" cy="10422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58718F3" wp14:editId="4AD4ED81">
                  <wp:extent cx="1083365" cy="1495976"/>
                  <wp:effectExtent l="76200" t="76200" r="135890" b="142875"/>
                  <wp:docPr id="22" name="Picture 22" descr="C:\Users\inese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e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3"/>
                          <a:stretch/>
                        </pic:blipFill>
                        <pic:spPr bwMode="auto">
                          <a:xfrm flipH="1">
                            <a:off x="0" y="0"/>
                            <a:ext cx="1115336" cy="154012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E47" w:rsidRDefault="00441E47" w:rsidP="00C37C71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D77400" w:rsidRPr="00E53FE1" w:rsidRDefault="00D77400" w:rsidP="00D774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53FE1" w:rsidRPr="00E53FE1" w:rsidRDefault="00E53FE1" w:rsidP="00E53FE1">
      <w:pPr>
        <w:rPr>
          <w:rFonts w:ascii="Times New Roman" w:hAnsi="Times New Roman"/>
          <w:b/>
          <w:sz w:val="24"/>
          <w:szCs w:val="24"/>
        </w:rPr>
      </w:pPr>
      <w:r w:rsidRPr="00E53FE1">
        <w:rPr>
          <w:rFonts w:ascii="Times New Roman" w:hAnsi="Times New Roman"/>
          <w:b/>
          <w:sz w:val="24"/>
          <w:szCs w:val="24"/>
        </w:rPr>
        <w:t>Vecumposms</w:t>
      </w:r>
      <w:r>
        <w:rPr>
          <w:rFonts w:ascii="Times New Roman" w:hAnsi="Times New Roman"/>
          <w:b/>
          <w:sz w:val="24"/>
          <w:szCs w:val="24"/>
        </w:rPr>
        <w:t>:</w:t>
      </w:r>
      <w:r w:rsidRPr="00E53FE1">
        <w:rPr>
          <w:rFonts w:ascii="Times New Roman" w:hAnsi="Times New Roman"/>
          <w:b/>
          <w:sz w:val="24"/>
          <w:szCs w:val="24"/>
        </w:rPr>
        <w:t xml:space="preserve"> 3-4 gadi</w:t>
      </w:r>
    </w:p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E53FE1" w:rsidTr="00A54119"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Bērna mācību darbības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Ko bērns mācās 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Pieaugušo atbalsts</w:t>
            </w:r>
          </w:p>
        </w:tc>
      </w:tr>
      <w:tr w:rsidR="00E53FE1" w:rsidTr="00A54119">
        <w:trPr>
          <w:trHeight w:val="1034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Vērot ziedošos kokus un krūmus, salīdzinot to pumpurus un ziedus, atcerēties kādi bija pumpuri un tagad ziedošs koks.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 kokus, izsaka savas domas par to izskatu.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Sameklē vēl neizplaukušu zarus un salīdzina ar izplaukušajiem un ziedošajiem, rosina bērnu domāt.</w:t>
            </w:r>
          </w:p>
          <w:p w:rsidR="00E53FE1" w:rsidRDefault="00E53FE1" w:rsidP="00A54119">
            <w:r>
              <w:rPr>
                <w:rFonts w:ascii="Times New Roman" w:hAnsi="Times New Roman"/>
                <w:sz w:val="24"/>
                <w:szCs w:val="24"/>
              </w:rPr>
              <w:t>Parāda, ka koku ziedi var būt dažādās krāsās</w:t>
            </w:r>
            <w:r w:rsidR="009E04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3FE1" w:rsidRDefault="00E53FE1" w:rsidP="00A54119">
            <w:r>
              <w:rPr>
                <w:rFonts w:ascii="Arial" w:eastAsia="Arial" w:hAnsi="Arial" w:cs="Arial"/>
                <w:noProof/>
                <w:color w:val="2962FF"/>
                <w:sz w:val="15"/>
                <w:szCs w:val="15"/>
                <w:shd w:val="clear" w:color="auto" w:fill="FFFFFF"/>
                <w:lang w:eastAsia="lv-LV"/>
              </w:rPr>
              <w:drawing>
                <wp:inline distT="0" distB="0" distL="114300" distR="114300" wp14:anchorId="58C41E14" wp14:editId="76C2C94B">
                  <wp:extent cx="1170940" cy="1207770"/>
                  <wp:effectExtent l="0" t="0" r="2540" b="11430"/>
                  <wp:docPr id="23" name="Picture 23" descr="IMG_25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760" t="-2001" r="30004" b="2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2962FF"/>
                <w:sz w:val="15"/>
                <w:szCs w:val="15"/>
                <w:shd w:val="clear" w:color="auto" w:fill="FFFFFF"/>
              </w:rPr>
              <w:t xml:space="preserve">    </w:t>
            </w:r>
            <w:r>
              <w:rPr>
                <w:rFonts w:ascii="Arial" w:eastAsia="Arial" w:hAnsi="Arial" w:cs="Arial"/>
                <w:noProof/>
                <w:color w:val="2962FF"/>
                <w:sz w:val="15"/>
                <w:szCs w:val="15"/>
                <w:shd w:val="clear" w:color="auto" w:fill="FFFFFF"/>
                <w:lang w:eastAsia="lv-LV"/>
              </w:rPr>
              <w:drawing>
                <wp:inline distT="0" distB="0" distL="114300" distR="114300" wp14:anchorId="29B12EE5" wp14:editId="0D60C935">
                  <wp:extent cx="938530" cy="872490"/>
                  <wp:effectExtent l="0" t="0" r="6350" b="11430"/>
                  <wp:docPr id="24" name="Picture 24" descr="IMG_25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685" t="14135" r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E1" w:rsidRDefault="00E53FE1" w:rsidP="00A54119"/>
        </w:tc>
      </w:tr>
      <w:tr w:rsidR="00E53FE1" w:rsidRPr="003E28C6" w:rsidTr="00A54119">
        <w:trPr>
          <w:trHeight w:val="1011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E53F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Saskaitīt cik ziedošu koku var saskaitīt pastaigas laikā. Mēģināt noskaidrot kas tas ir par koku, krūmu. 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Atkārto un nostiprina kārtas skaitļus no 1- 5 (ja zina, var vairāk)</w:t>
            </w:r>
          </w:p>
          <w:p w:rsidR="00E53FE1" w:rsidRDefault="00E53FE1" w:rsidP="00E53F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Nosauc koka nosaukumus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Mudina skaitīt tos kokus</w:t>
            </w:r>
            <w:r w:rsidR="009E040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kuros ir ziedi. 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Skaita kopā ar bērnu un kopīgi atkārto skaitu.</w:t>
            </w:r>
          </w:p>
          <w:p w:rsidR="00E53FE1" w:rsidRDefault="009E0401" w:rsidP="009E04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Pieaugušie nosauc koka, krūma nosaukumu, bērns atkārto.</w:t>
            </w:r>
          </w:p>
        </w:tc>
      </w:tr>
      <w:tr w:rsidR="00E53FE1" w:rsidRPr="003E28C6" w:rsidTr="00A54119">
        <w:trPr>
          <w:trHeight w:val="1291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Ziedu salīdzināšana. Kopīgi ar vecākiem</w:t>
            </w:r>
          </w:p>
          <w:p w:rsidR="00E53FE1" w:rsidRDefault="00E53FE1" w:rsidP="00E53F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noplūkt dažādus ziediņus un tos apskatīt vai ir līdzīgi, ja ir iespējams ar lupu var izpētīt. Var novērot kā bites lidinās ap kokiem un pārrunāt, ko tās šeit dara.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Vērot, novērot un būt pacietīgam.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Mācās būt uzmanīgs un saudzīgs.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bērnam salīdzināt ziedu izskatu</w:t>
            </w:r>
            <w:r w:rsidR="009E04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izsaka savas domas</w:t>
            </w:r>
            <w:r w:rsidR="009E040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mudinot bērnu domāt un salīdzināt.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Piedāvā </w:t>
            </w:r>
            <w:r w:rsidR="009E0401">
              <w:rPr>
                <w:rFonts w:ascii="Times New Roman" w:hAnsi="Times New Roman"/>
                <w:sz w:val="24"/>
                <w:szCs w:val="24"/>
              </w:rPr>
              <w:t>darboties ar lupu, pamāca kā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jādara.</w:t>
            </w:r>
          </w:p>
          <w:p w:rsidR="00E53FE1" w:rsidRDefault="00E53FE1" w:rsidP="009E04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Pievērst uzmanību lidojošām bitēm</w:t>
            </w:r>
            <w:r w:rsidR="009E04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pastāstīt ko tās dara.</w:t>
            </w:r>
          </w:p>
        </w:tc>
      </w:tr>
      <w:tr w:rsidR="00E53FE1" w:rsidRPr="003E28C6" w:rsidTr="00A54119">
        <w:trPr>
          <w:trHeight w:val="1291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Saklausīt kādas skaņas dzirdamas - putnu čivināšana (vai visas putnu balsis vienādas), auto un citas skaņas.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Ieklausīties apkārtnes skaņās, un saklausīt tās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Ievērš uzmanību dažādām skaņām ieinteresējot bērnu klausīties un ieklausīties.</w:t>
            </w:r>
          </w:p>
        </w:tc>
      </w:tr>
    </w:tbl>
    <w:p w:rsidR="00E53FE1" w:rsidRPr="003E28C6" w:rsidRDefault="00E53FE1" w:rsidP="00E53FE1"/>
    <w:p w:rsidR="00E53FE1" w:rsidRDefault="00E53FE1" w:rsidP="00E5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Kopīgi atkārto kā aug koki, krūmi.</w:t>
      </w:r>
      <w:r w:rsidR="009E0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Mācās priecāties un saudzēt dabu mums apkārt</w:t>
      </w:r>
      <w:r w:rsidR="009E040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Nemest</w:t>
      </w:r>
      <w:r w:rsidR="009E0401">
        <w:rPr>
          <w:rFonts w:ascii="Times New Roman" w:hAnsi="Times New Roman"/>
          <w:sz w:val="24"/>
          <w:szCs w:val="24"/>
        </w:rPr>
        <w:t xml:space="preserve"> atkritumus zemē.</w:t>
      </w:r>
    </w:p>
    <w:p w:rsidR="00E53FE1" w:rsidRDefault="00E53FE1" w:rsidP="00E5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Iestādī</w:t>
      </w:r>
      <w:r w:rsidR="009E0401"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 xml:space="preserve"> kādu kociņu un rūpēties par to! :)</w:t>
      </w:r>
      <w:r w:rsidR="009E040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Būt priecīgiem :)</w:t>
      </w:r>
    </w:p>
    <w:p w:rsidR="00E53FE1" w:rsidRDefault="00E53FE1" w:rsidP="00D774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E0401" w:rsidRPr="00D77400" w:rsidRDefault="009E0401" w:rsidP="00D774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37C71" w:rsidRPr="008C2347" w:rsidRDefault="00C37C71" w:rsidP="00C37C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2347">
        <w:rPr>
          <w:rFonts w:ascii="Times New Roman" w:hAnsi="Times New Roman"/>
          <w:b/>
          <w:sz w:val="24"/>
          <w:szCs w:val="24"/>
        </w:rPr>
        <w:lastRenderedPageBreak/>
        <w:t>Vecumposms: 4-5 gadi</w:t>
      </w:r>
    </w:p>
    <w:p w:rsidR="00C37C71" w:rsidRPr="00C37C71" w:rsidRDefault="00C37C71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5"/>
        <w:gridCol w:w="5182"/>
        <w:gridCol w:w="5284"/>
      </w:tblGrid>
      <w:tr w:rsidR="00C37C71" w:rsidRPr="00C37C71" w:rsidTr="00C37C71">
        <w:trPr>
          <w:trHeight w:val="299"/>
        </w:trPr>
        <w:tc>
          <w:tcPr>
            <w:tcW w:w="5219" w:type="dxa"/>
          </w:tcPr>
          <w:p w:rsidR="00C37C71" w:rsidRPr="00C37C71" w:rsidRDefault="00C37C71" w:rsidP="004A08F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7C71">
              <w:rPr>
                <w:rFonts w:ascii="Times New Roman" w:hAnsi="Times New Roman"/>
                <w:b/>
                <w:sz w:val="28"/>
                <w:szCs w:val="28"/>
              </w:rPr>
              <w:t>Bērna mācību darbības</w:t>
            </w:r>
          </w:p>
        </w:tc>
        <w:tc>
          <w:tcPr>
            <w:tcW w:w="5221" w:type="dxa"/>
          </w:tcPr>
          <w:p w:rsidR="00C37C71" w:rsidRPr="00C37C71" w:rsidRDefault="00C37C71" w:rsidP="004A08F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7C71">
              <w:rPr>
                <w:rFonts w:ascii="Times New Roman" w:hAnsi="Times New Roman"/>
                <w:b/>
                <w:sz w:val="28"/>
                <w:szCs w:val="28"/>
              </w:rPr>
              <w:t>Ko bērns mācās</w:t>
            </w:r>
          </w:p>
        </w:tc>
        <w:tc>
          <w:tcPr>
            <w:tcW w:w="5221" w:type="dxa"/>
          </w:tcPr>
          <w:p w:rsidR="00C37C71" w:rsidRPr="00C37C71" w:rsidRDefault="00C37C71" w:rsidP="004A08F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7C71">
              <w:rPr>
                <w:rFonts w:ascii="Times New Roman" w:hAnsi="Times New Roman"/>
                <w:b/>
                <w:sz w:val="28"/>
                <w:szCs w:val="28"/>
              </w:rPr>
              <w:t>Pieaugušo atbalsts</w:t>
            </w:r>
          </w:p>
        </w:tc>
      </w:tr>
      <w:tr w:rsidR="00C37C71" w:rsidRPr="00865146" w:rsidTr="00C37C71">
        <w:trPr>
          <w:trHeight w:val="299"/>
        </w:trPr>
        <w:tc>
          <w:tcPr>
            <w:tcW w:w="5219" w:type="dxa"/>
          </w:tcPr>
          <w:p w:rsidR="00C37C71" w:rsidRDefault="00C37C71" w:rsidP="004A08FB">
            <w:pPr>
              <w:rPr>
                <w:sz w:val="24"/>
                <w:szCs w:val="24"/>
              </w:rPr>
            </w:pPr>
          </w:p>
          <w:p w:rsidR="00C37C71" w:rsidRPr="00E0485F" w:rsidRDefault="00C37C71" w:rsidP="00E0485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0485F">
              <w:rPr>
                <w:rFonts w:ascii="Times New Roman" w:hAnsi="Times New Roman"/>
                <w:sz w:val="24"/>
                <w:szCs w:val="24"/>
              </w:rPr>
              <w:t>Pastaigas laikā atkārto zināšanas par iepriekš apgūto: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Koki;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Krūmi;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Ziedi;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Atbild uz jautājumiem.</w:t>
            </w:r>
          </w:p>
          <w:p w:rsidR="00E0485F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Uzdod jautājumus </w:t>
            </w:r>
            <w:r w:rsidR="00E0485F">
              <w:rPr>
                <w:rFonts w:ascii="Times New Roman" w:hAnsi="Times New Roman"/>
                <w:sz w:val="24"/>
                <w:szCs w:val="24"/>
              </w:rPr>
              <w:t xml:space="preserve">par sev vēl nezināmo, ko vēlas </w:t>
            </w:r>
            <w:r>
              <w:rPr>
                <w:rFonts w:ascii="Times New Roman" w:hAnsi="Times New Roman"/>
                <w:sz w:val="24"/>
                <w:szCs w:val="24"/>
              </w:rPr>
              <w:t>noskaidrot.</w:t>
            </w:r>
          </w:p>
          <w:p w:rsidR="003A13CA" w:rsidRDefault="008C2347" w:rsidP="008714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Ieklausās </w:t>
            </w:r>
            <w:r w:rsidR="003A13CA" w:rsidRPr="003A13CA">
              <w:rPr>
                <w:rFonts w:ascii="Times New Roman" w:hAnsi="Times New Roman"/>
                <w:sz w:val="24"/>
                <w:szCs w:val="24"/>
              </w:rPr>
              <w:t>un pievēršas jautātājam.</w:t>
            </w:r>
          </w:p>
          <w:p w:rsidR="00397094" w:rsidRDefault="00E0485F" w:rsidP="0039709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Kopā ar pieaugušo piedalās </w:t>
            </w:r>
            <w:r w:rsidR="008714D1">
              <w:rPr>
                <w:rFonts w:ascii="Times New Roman" w:hAnsi="Times New Roman"/>
                <w:sz w:val="24"/>
                <w:szCs w:val="24"/>
              </w:rPr>
              <w:t>aktivitātē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Brīnumtrauciņš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”.</w:t>
            </w:r>
            <w:r w:rsidR="008714D1">
              <w:rPr>
                <w:rFonts w:ascii="Times New Roman" w:hAnsi="Times New Roman"/>
                <w:sz w:val="24"/>
                <w:szCs w:val="24"/>
              </w:rPr>
              <w:t xml:space="preserve"> Ievēro noteikumus, klausās pieaugušā teiktajā</w:t>
            </w:r>
            <w:r w:rsidR="00E97545">
              <w:rPr>
                <w:rFonts w:ascii="Times New Roman" w:hAnsi="Times New Roman"/>
                <w:sz w:val="24"/>
                <w:szCs w:val="24"/>
              </w:rPr>
              <w:t>, pilda uzdevumus noteiktā</w:t>
            </w:r>
            <w:r w:rsidR="008714D1">
              <w:rPr>
                <w:rFonts w:ascii="Times New Roman" w:hAnsi="Times New Roman"/>
                <w:sz w:val="24"/>
                <w:szCs w:val="24"/>
              </w:rPr>
              <w:t xml:space="preserve"> secībā.</w:t>
            </w:r>
            <w:r w:rsidR="00E97545">
              <w:rPr>
                <w:rFonts w:ascii="Times New Roman" w:hAnsi="Times New Roman"/>
                <w:sz w:val="24"/>
                <w:szCs w:val="24"/>
              </w:rPr>
              <w:t xml:space="preserve"> Uzdevuma izpildē pievieno garšas izjūtas, raksturo ogu un augļu garšu.</w:t>
            </w:r>
            <w:r w:rsidR="00397094">
              <w:rPr>
                <w:rFonts w:ascii="Times New Roman" w:hAnsi="Times New Roman"/>
                <w:sz w:val="24"/>
                <w:szCs w:val="24"/>
              </w:rPr>
              <w:t xml:space="preserve"> (Piedalās augļu un ogu degustācijā).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sni</w:t>
            </w:r>
            <w:r w:rsidR="008366D3">
              <w:rPr>
                <w:rFonts w:ascii="Times New Roman" w:hAnsi="Times New Roman"/>
                <w:sz w:val="24"/>
                <w:szCs w:val="24"/>
              </w:rPr>
              <w:t>edz atbildes uz jautājumu, piedā</w:t>
            </w:r>
            <w:r>
              <w:rPr>
                <w:rFonts w:ascii="Times New Roman" w:hAnsi="Times New Roman"/>
                <w:sz w:val="24"/>
                <w:szCs w:val="24"/>
              </w:rPr>
              <w:t>vā savus variantus, kas tas varētu būt: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Ievārījums;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Sula;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Šūpoles;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Gulta,....</w:t>
            </w:r>
          </w:p>
          <w:p w:rsidR="00397094" w:rsidRDefault="00397094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Piedalās ideju vētrā, dalās ar savu pieredzi. Kopā ar pieaugušo veic zināšanu salīdzinājumus par augļu un ogu, koku un krūmu izmantošanu ikdienā.</w:t>
            </w:r>
          </w:p>
          <w:p w:rsidR="00397094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Patstāvīgi izvēlas piedāvātos praktiskos darbus.</w:t>
            </w:r>
          </w:p>
          <w:p w:rsidR="009841AD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Zina un ievēro drošības noteikumus darbojoties gan patstāvīgi, gan kopā ar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pieaugušo.</w:t>
            </w:r>
          </w:p>
          <w:p w:rsidR="009841AD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Piedalās </w:t>
            </w:r>
            <w:r w:rsidR="002145F1">
              <w:rPr>
                <w:rFonts w:ascii="Times New Roman" w:hAnsi="Times New Roman"/>
                <w:sz w:val="24"/>
                <w:szCs w:val="24"/>
              </w:rPr>
              <w:t>materiālu sagādē.</w:t>
            </w:r>
          </w:p>
          <w:p w:rsidR="009841AD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Kopā ar pieaugušo, pieaugušā uzraudzībā, veic izvēlēto </w:t>
            </w:r>
            <w:r w:rsidR="002145F1">
              <w:rPr>
                <w:rFonts w:ascii="Times New Roman" w:hAnsi="Times New Roman"/>
                <w:sz w:val="24"/>
                <w:szCs w:val="24"/>
              </w:rPr>
              <w:t>praktisko darbu.</w:t>
            </w:r>
          </w:p>
          <w:p w:rsidR="002145F1" w:rsidRPr="009841AD" w:rsidRDefault="002145F1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Dienas noslēgumā piedalās sarunās par to kas paveikts.</w:t>
            </w:r>
          </w:p>
          <w:p w:rsidR="003A13CA" w:rsidRPr="00397094" w:rsidRDefault="003A13CA" w:rsidP="00397094">
            <w:pPr>
              <w:pStyle w:val="ListParagraph"/>
              <w:spacing w:line="276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8D68D6" w:rsidRPr="008D68D6" w:rsidRDefault="008D68D6" w:rsidP="008D6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1" w:type="dxa"/>
          </w:tcPr>
          <w:p w:rsidR="00C37C71" w:rsidRDefault="00C37C71" w:rsidP="004A08FB">
            <w:pPr>
              <w:rPr>
                <w:sz w:val="24"/>
                <w:szCs w:val="24"/>
              </w:rPr>
            </w:pPr>
          </w:p>
          <w:p w:rsidR="00C37C71" w:rsidRDefault="00C37C71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485F">
              <w:rPr>
                <w:rFonts w:ascii="Times New Roman" w:hAnsi="Times New Roman"/>
                <w:sz w:val="24"/>
                <w:szCs w:val="24"/>
              </w:rPr>
              <w:t>Nostiprina jau apgūtās zināšanas par koku un krūmu tēmu.</w:t>
            </w:r>
          </w:p>
          <w:p w:rsidR="008714D1" w:rsidRDefault="008714D1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14D1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Mācās atbildēt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 xml:space="preserve"> uz jautājumu un uzdod vienkāršus,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īsus jautājumus, saistītus ar tēmu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Uzklausa citus, iesaistās sarunā.</w:t>
            </w: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Veic patstāvīgi izvēlētu vai piedāvātu darbību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13CA" w:rsidRDefault="003A13CA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apgūst prasmi izteikt savas domas un pierādīt savas zināšanas atbildot uz jautājumiem un darbojoties praktiski.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41AD" w:rsidRDefault="009841AD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Veic atseviš</w:t>
            </w:r>
            <w:r>
              <w:rPr>
                <w:rFonts w:ascii="Times New Roman" w:hAnsi="Times New Roman"/>
                <w:sz w:val="24"/>
                <w:szCs w:val="24"/>
              </w:rPr>
              <w:t>ķas darbības ēdiena pagatavošana vai rotu gatavošanā ar pieaugušā palīdzību.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Ar pieaugušā atbalstu ievēro drošības noteikumus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strādājot radošos darbus.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Mācās novērtēt savas ieceres īstenošanas procesu un rezultātu, atbildot uz pieaugušā jautājumiem vai neverbāli, pauž</w:t>
            </w:r>
            <w:r>
              <w:rPr>
                <w:rFonts w:ascii="Times New Roman" w:hAnsi="Times New Roman"/>
                <w:sz w:val="24"/>
                <w:szCs w:val="24"/>
              </w:rPr>
              <w:t>ot emocijas par darba rezultātu, veidojot refleksiju.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13CA" w:rsidRPr="00E0485F" w:rsidRDefault="003A13CA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1" w:type="dxa"/>
          </w:tcPr>
          <w:p w:rsidR="00C37C71" w:rsidRDefault="00C37C71" w:rsidP="004A08FB">
            <w:pPr>
              <w:rPr>
                <w:sz w:val="24"/>
                <w:szCs w:val="24"/>
              </w:rPr>
            </w:pPr>
          </w:p>
          <w:p w:rsidR="00C37C71" w:rsidRPr="00397094" w:rsidRDefault="00C37C71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Pieaugušais aicina bērnu </w:t>
            </w:r>
            <w:r w:rsidR="008366D3">
              <w:rPr>
                <w:rFonts w:ascii="Times New Roman" w:hAnsi="Times New Roman"/>
                <w:sz w:val="24"/>
                <w:szCs w:val="24"/>
              </w:rPr>
              <w:t>uz sarunu, kādu informāciju zinā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m par kokiem, uzdod uzvedinošus jautājumus-  ļaujot bērnam pašam atbildēt. Neskaidrību gadījumā sniedz papildus informāciju.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Kādēļ ir nepieciešami koki?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 var zināt, cik vecs ir koks?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Kādas ir koka sastāvdaļas?</w:t>
            </w:r>
          </w:p>
          <w:p w:rsidR="00C37C71" w:rsidRPr="00397094" w:rsidRDefault="008366D3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Kādēļ kokiem ir vajadzī</w:t>
            </w:r>
            <w:r w:rsidR="00C37C71" w:rsidRPr="00397094">
              <w:rPr>
                <w:rFonts w:ascii="Times New Roman" w:hAnsi="Times New Roman"/>
                <w:sz w:val="24"/>
                <w:szCs w:val="24"/>
              </w:rPr>
              <w:t>gas saknes?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 var atšķirt kokus no krūmiem?</w:t>
            </w:r>
          </w:p>
          <w:p w:rsidR="00E0485F" w:rsidRPr="00397094" w:rsidRDefault="00E0485F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Tiek piedāvāta aktivitāte: </w:t>
            </w:r>
            <w:r w:rsidR="008714D1" w:rsidRPr="00397094">
              <w:rPr>
                <w:rFonts w:ascii="Times New Roman" w:hAnsi="Times New Roman"/>
                <w:sz w:val="24"/>
                <w:szCs w:val="24"/>
              </w:rPr>
              <w:t xml:space="preserve">pieaugušais 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sagatavo trauciņu ar dažādiem koku ( ķirsis, plūme, ābele) un krūmu (cidonija, jāņoga, upene) augļiem un ogām</w:t>
            </w:r>
            <w:r w:rsidR="008714D1" w:rsidRPr="00397094">
              <w:rPr>
                <w:rFonts w:ascii="Times New Roman" w:hAnsi="Times New Roman"/>
                <w:sz w:val="24"/>
                <w:szCs w:val="24"/>
              </w:rPr>
              <w:t>, kā arī attēli- koki, krūmi. Izstāsta aktivitātes gaitu un uzdevumus.</w:t>
            </w:r>
          </w:p>
          <w:p w:rsidR="008714D1" w:rsidRPr="00397094" w:rsidRDefault="008714D1" w:rsidP="0039709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  <w:u w:val="single"/>
              </w:rPr>
              <w:t>Variants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: pēc </w:t>
            </w:r>
            <w:r w:rsidR="00E97545" w:rsidRPr="00397094">
              <w:rPr>
                <w:rFonts w:ascii="Times New Roman" w:hAnsi="Times New Roman"/>
                <w:sz w:val="24"/>
                <w:szCs w:val="24"/>
              </w:rPr>
              <w:t>kā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rtas no trauciņa izvelk kādu no attēliem un nosauc attēloto koku vai krūmu, pastāsta par to.</w:t>
            </w:r>
          </w:p>
          <w:p w:rsidR="008714D1" w:rsidRPr="00397094" w:rsidRDefault="008714D1" w:rsidP="0039709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  <w:u w:val="single"/>
              </w:rPr>
              <w:t>Variants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: uz galda izvietoti koku un krūmu attēli. Bērnam pēc kārtas jāizvelk no trauciņa kāds auglis vai oga, tā jānosauc un jānovieto pie attiecīgā attēla.</w:t>
            </w:r>
          </w:p>
          <w:p w:rsidR="008714D1" w:rsidRPr="00397094" w:rsidRDefault="008714D1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Pēc aktivitātes pied</w:t>
            </w:r>
            <w:r w:rsidR="008366D3">
              <w:rPr>
                <w:rFonts w:ascii="Times New Roman" w:hAnsi="Times New Roman"/>
                <w:sz w:val="24"/>
                <w:szCs w:val="24"/>
              </w:rPr>
              <w:t>āvā nogaršot sagā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dātos gardumus- ogas un augļus, degustācijas laikā var izmantot garšas </w:t>
            </w:r>
            <w:r w:rsidR="00E97545" w:rsidRPr="00397094">
              <w:rPr>
                <w:rFonts w:ascii="Times New Roman" w:hAnsi="Times New Roman"/>
                <w:sz w:val="24"/>
                <w:szCs w:val="24"/>
              </w:rPr>
              <w:t>sajūtas, raksturojot tās: salds, skābs, rūgts.</w:t>
            </w:r>
          </w:p>
          <w:p w:rsidR="008D68D6" w:rsidRPr="00397094" w:rsidRDefault="008D68D6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Izejot no degustācijas tēmas pieaugušais netieši uzvedina ar jautājuma palīdzību pie nākošās zināšanu apguves:</w:t>
            </w:r>
          </w:p>
          <w:p w:rsidR="008D68D6" w:rsidRPr="00397094" w:rsidRDefault="008D68D6" w:rsidP="0039709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Ko mēs varētu no šiem augļiem un ogām </w:t>
            </w:r>
            <w:r w:rsidRPr="00397094">
              <w:rPr>
                <w:rFonts w:ascii="Times New Roman" w:hAnsi="Times New Roman"/>
                <w:sz w:val="24"/>
                <w:szCs w:val="24"/>
              </w:rPr>
              <w:lastRenderedPageBreak/>
              <w:t>izveidot, kas tas būtu? ( klausās bērna teiktajā)</w:t>
            </w:r>
          </w:p>
          <w:p w:rsidR="00E10E25" w:rsidRPr="00397094" w:rsidRDefault="00E10E25" w:rsidP="0039709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Ko mēs varētu izveidot no kokiem?</w:t>
            </w:r>
          </w:p>
          <w:p w:rsidR="00E10E25" w:rsidRPr="00397094" w:rsidRDefault="00E10E25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Pēc iegūtas informācijas vecāks</w:t>
            </w:r>
            <w:r w:rsidR="00EB2E87" w:rsidRPr="00397094">
              <w:rPr>
                <w:rFonts w:ascii="Times New Roman" w:hAnsi="Times New Roman"/>
                <w:sz w:val="24"/>
                <w:szCs w:val="24"/>
              </w:rPr>
              <w:t xml:space="preserve"> piedāvā savus variantus un kopā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 ar bērnu salīdzina</w:t>
            </w:r>
            <w:r w:rsidR="00EB2E87" w:rsidRPr="00397094">
              <w:rPr>
                <w:rFonts w:ascii="Times New Roman" w:hAnsi="Times New Roman"/>
                <w:sz w:val="24"/>
                <w:szCs w:val="24"/>
              </w:rPr>
              <w:t>,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 ko abi ir nosaukuši vienādi. ( </w:t>
            </w:r>
            <w:r w:rsidRPr="00397094">
              <w:rPr>
                <w:rFonts w:ascii="Times New Roman" w:hAnsi="Times New Roman"/>
                <w:b/>
                <w:i/>
                <w:sz w:val="24"/>
                <w:szCs w:val="24"/>
              </w:rPr>
              <w:t>attēls nr.1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.- ko var iegūt no augļiem, ogām. </w:t>
            </w:r>
            <w:r w:rsidRPr="00397094">
              <w:rPr>
                <w:rFonts w:ascii="Times New Roman" w:hAnsi="Times New Roman"/>
                <w:b/>
                <w:i/>
                <w:sz w:val="24"/>
                <w:szCs w:val="24"/>
              </w:rPr>
              <w:t>Attēls nr.2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- koka izgatavotie priekšmeti).</w:t>
            </w:r>
          </w:p>
          <w:p w:rsidR="00EB2E87" w:rsidRPr="00397094" w:rsidRDefault="00EB2E87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Noslēgumā vecāks piedāvā bērnam izvēlēties 1 no 3 iespējam, ko varētu kopā uztaisīt: iepriekš jāsagatavo atbilstoši mate</w:t>
            </w:r>
            <w:r w:rsidR="008366D3">
              <w:rPr>
                <w:rFonts w:ascii="Times New Roman" w:hAnsi="Times New Roman"/>
                <w:sz w:val="24"/>
                <w:szCs w:val="24"/>
              </w:rPr>
              <w:t>riāli un darba rīki, var piedā</w:t>
            </w:r>
            <w:r w:rsidR="00C01771" w:rsidRPr="00397094">
              <w:rPr>
                <w:rFonts w:ascii="Times New Roman" w:hAnsi="Times New Roman"/>
                <w:sz w:val="24"/>
                <w:szCs w:val="24"/>
              </w:rPr>
              <w:t>vā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t arī bērnam, lai pa</w:t>
            </w:r>
            <w:r w:rsidR="003A13CA" w:rsidRPr="00397094">
              <w:rPr>
                <w:rFonts w:ascii="Times New Roman" w:hAnsi="Times New Roman"/>
                <w:sz w:val="24"/>
                <w:szCs w:val="24"/>
              </w:rPr>
              <w:t>līdz ar visu darbam nepieciešamā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 sagādi.</w:t>
            </w:r>
          </w:p>
          <w:p w:rsidR="00EB2E87" w:rsidRPr="00397094" w:rsidRDefault="00EB2E87" w:rsidP="00397094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Augļi/ ogas- </w:t>
            </w:r>
            <w:r w:rsidR="00E36174" w:rsidRPr="00397094">
              <w:rPr>
                <w:rFonts w:ascii="Times New Roman" w:hAnsi="Times New Roman"/>
                <w:sz w:val="24"/>
                <w:szCs w:val="24"/>
              </w:rPr>
              <w:t>kokteilis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;</w:t>
            </w:r>
            <w:r w:rsidR="00E36174" w:rsidRPr="00397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6174" w:rsidRPr="00397094">
              <w:rPr>
                <w:rFonts w:ascii="Times New Roman" w:hAnsi="Times New Roman"/>
                <w:b/>
                <w:i/>
                <w:sz w:val="24"/>
                <w:szCs w:val="24"/>
              </w:rPr>
              <w:t>( attēls nr.3.)</w:t>
            </w:r>
          </w:p>
          <w:p w:rsidR="00EB2E87" w:rsidRPr="00397094" w:rsidRDefault="00EB2E87" w:rsidP="00397094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Koka rotaslietas;( ja nu gadījumā bērns ir meitene),</w:t>
            </w:r>
            <w:r w:rsidR="00E36174" w:rsidRPr="00397094">
              <w:rPr>
                <w:rFonts w:ascii="Times New Roman" w:hAnsi="Times New Roman"/>
                <w:sz w:val="24"/>
                <w:szCs w:val="24"/>
              </w:rPr>
              <w:t xml:space="preserve"> (interneta resursi  kā padoms - </w:t>
            </w:r>
            <w:hyperlink r:id="rId19" w:history="1">
              <w:r w:rsidR="00E36174" w:rsidRPr="0039709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https://www.youtube.com/watch?v=6Z8E-0Hoi1o</w:t>
              </w:r>
            </w:hyperlink>
            <w:r w:rsidR="00E36174" w:rsidRPr="00397094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  <w:p w:rsidR="00EB2E87" w:rsidRPr="00397094" w:rsidRDefault="00EB2E87" w:rsidP="00397094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Putnu būrīti.</w:t>
            </w:r>
            <w:r w:rsidR="00FD440C" w:rsidRPr="00397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history="1">
              <w:r w:rsidR="00FD440C" w:rsidRPr="0039709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https://www.youtube.com/watch?v=i0fAk1c53i8</w:t>
              </w:r>
            </w:hyperlink>
          </w:p>
          <w:p w:rsidR="00E36174" w:rsidRPr="003A13CA" w:rsidRDefault="00E3617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Dienas beigās pārrunā ko ir noskaidrojuši, ko jaunu apguvuši, kas sagādāja grūtības? Vecāks piefiksē atbildes, lai turpmāk plānotu/veidotu dienas aktivitātes.</w:t>
            </w:r>
          </w:p>
        </w:tc>
      </w:tr>
    </w:tbl>
    <w:p w:rsidR="00E10E25" w:rsidRDefault="00E10E25"/>
    <w:tbl>
      <w:tblPr>
        <w:tblStyle w:val="TableGrid"/>
        <w:tblW w:w="15655" w:type="dxa"/>
        <w:tblLook w:val="04A0" w:firstRow="1" w:lastRow="0" w:firstColumn="1" w:lastColumn="0" w:noHBand="0" w:noVBand="1"/>
      </w:tblPr>
      <w:tblGrid>
        <w:gridCol w:w="3913"/>
        <w:gridCol w:w="3914"/>
        <w:gridCol w:w="3914"/>
        <w:gridCol w:w="3914"/>
      </w:tblGrid>
      <w:tr w:rsidR="00E10E25" w:rsidRPr="009841AD" w:rsidTr="009841AD">
        <w:trPr>
          <w:trHeight w:val="3210"/>
        </w:trPr>
        <w:tc>
          <w:tcPr>
            <w:tcW w:w="3913" w:type="dxa"/>
          </w:tcPr>
          <w:p w:rsidR="00E10E25" w:rsidRPr="009841AD" w:rsidRDefault="00E10E25" w:rsidP="00E10E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>
                  <wp:extent cx="2036446" cy="1272778"/>
                  <wp:effectExtent l="19050" t="0" r="1904" b="0"/>
                  <wp:docPr id="1" name="Picture 1" descr="Sulas | Bar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las | Bar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23" cy="127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41AD">
              <w:rPr>
                <w:rFonts w:ascii="Times New Roman" w:hAnsi="Times New Roman"/>
                <w:sz w:val="24"/>
                <w:szCs w:val="24"/>
              </w:rPr>
              <w:t>SULAS</w:t>
            </w:r>
          </w:p>
        </w:tc>
        <w:tc>
          <w:tcPr>
            <w:tcW w:w="3914" w:type="dxa"/>
          </w:tcPr>
          <w:p w:rsidR="00E10E25" w:rsidRPr="009841AD" w:rsidRDefault="00E10E25">
            <w:pPr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90750" cy="1276350"/>
                  <wp:effectExtent l="19050" t="0" r="0" b="0"/>
                  <wp:docPr id="4" name="Picture 4" descr="Ziemas ābolu ievārījums ar citronu - recepte. Citronu 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iemas ābolu ievārījums ar citronu - recepte. Citronu 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99" cy="128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E25" w:rsidRPr="009841AD" w:rsidRDefault="00E10E25" w:rsidP="00E10E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IEVĀRĪJUMS</w:t>
            </w:r>
          </w:p>
        </w:tc>
        <w:tc>
          <w:tcPr>
            <w:tcW w:w="3914" w:type="dxa"/>
          </w:tcPr>
          <w:p w:rsidR="00E10E25" w:rsidRPr="009841AD" w:rsidRDefault="00E10E25">
            <w:pPr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01651" cy="1276350"/>
                  <wp:effectExtent l="19050" t="0" r="8149" b="0"/>
                  <wp:docPr id="7" name="Picture 7" descr="Kā pagatavot dažāda biezuma, sulīguma un salduma cidoniju sukā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ā pagatavot dažāda biezuma, sulīguma un salduma cidoniju sukā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53" cy="128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SUKĀDES- CIDONIJU</w:t>
            </w:r>
          </w:p>
        </w:tc>
        <w:tc>
          <w:tcPr>
            <w:tcW w:w="3914" w:type="dxa"/>
          </w:tcPr>
          <w:p w:rsidR="00E10E25" w:rsidRPr="009841AD" w:rsidRDefault="007435F8">
            <w:pPr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038350" cy="1276350"/>
                  <wp:effectExtent l="19050" t="0" r="0" b="0"/>
                  <wp:docPr id="10" name="Picture 10" descr="Visnoderīgākie žāvēti augļi vīriešiem. Žāvētu augļu veidi un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snoderīgākie žāvēti augļi vīriešiem. Žāvētu augļu veidi un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ŽĀVĒTI AUGĻI</w:t>
            </w:r>
          </w:p>
        </w:tc>
      </w:tr>
    </w:tbl>
    <w:p w:rsidR="007435F8" w:rsidRPr="009841AD" w:rsidRDefault="007435F8" w:rsidP="007435F8">
      <w:pPr>
        <w:rPr>
          <w:rFonts w:ascii="Times New Roman" w:hAnsi="Times New Roman"/>
          <w:sz w:val="24"/>
          <w:szCs w:val="24"/>
        </w:rPr>
      </w:pPr>
      <w:r w:rsidRPr="009841AD">
        <w:rPr>
          <w:rFonts w:ascii="Times New Roman" w:hAnsi="Times New Roman"/>
          <w:sz w:val="24"/>
          <w:szCs w:val="24"/>
        </w:rPr>
        <w:t xml:space="preserve">Attēls  </w:t>
      </w:r>
      <w:r w:rsidR="00E36174" w:rsidRPr="009841AD">
        <w:rPr>
          <w:rFonts w:ascii="Times New Roman" w:hAnsi="Times New Roman"/>
          <w:sz w:val="24"/>
          <w:szCs w:val="24"/>
        </w:rPr>
        <w:t>n</w:t>
      </w:r>
      <w:r w:rsidRPr="009841AD">
        <w:rPr>
          <w:rFonts w:ascii="Times New Roman" w:hAnsi="Times New Roman"/>
          <w:sz w:val="24"/>
          <w:szCs w:val="24"/>
        </w:rPr>
        <w:t>r.1.</w:t>
      </w:r>
    </w:p>
    <w:tbl>
      <w:tblPr>
        <w:tblStyle w:val="TableGrid"/>
        <w:tblW w:w="15682" w:type="dxa"/>
        <w:tblLook w:val="04A0" w:firstRow="1" w:lastRow="0" w:firstColumn="1" w:lastColumn="0" w:noHBand="0" w:noVBand="1"/>
      </w:tblPr>
      <w:tblGrid>
        <w:gridCol w:w="3917"/>
        <w:gridCol w:w="3918"/>
        <w:gridCol w:w="3918"/>
        <w:gridCol w:w="3929"/>
      </w:tblGrid>
      <w:tr w:rsidR="007435F8" w:rsidRPr="009841AD" w:rsidTr="009841AD">
        <w:trPr>
          <w:trHeight w:val="2839"/>
        </w:trPr>
        <w:tc>
          <w:tcPr>
            <w:tcW w:w="3917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885950" cy="1323975"/>
                  <wp:effectExtent l="19050" t="0" r="0" b="0"/>
                  <wp:docPr id="2" name="Picture 1" descr="Amazon.com: Kitchen Utensils Set, Wooden Cooking Utensil Set Non-stick Pan  Kitchen Tool Wooden Cooking Spoons and Spatulas Wooden Spoons for cooking  salad fork: Kitchen &amp; D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Kitchen Utensils Set, Wooden Cooking Utensil Set Non-stick Pan  Kitchen Tool Wooden Cooking Spoons and Spatulas Wooden Spoons for cooking  salad fork: Kitchen &amp; D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VIRTUVES PIEDERUMI</w:t>
            </w:r>
          </w:p>
        </w:tc>
        <w:tc>
          <w:tcPr>
            <w:tcW w:w="3918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38375" cy="1323975"/>
                  <wp:effectExtent l="19050" t="0" r="9525" b="0"/>
                  <wp:docPr id="3" name="Picture 4" descr="Wooden Table &amp; Chairs Set - Check Back Soon - BLI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oden Table &amp; Chairs Set - Check Back Soon - BLI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MĒBELES</w:t>
            </w:r>
          </w:p>
        </w:tc>
        <w:tc>
          <w:tcPr>
            <w:tcW w:w="3918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02180" cy="1238250"/>
                  <wp:effectExtent l="19050" t="0" r="7620" b="0"/>
                  <wp:docPr id="5" name="Picture 10" descr="Tootpado Alphabet &amp; Number Non-Toxic Wooden ABCD and 1234 Build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otpado Alphabet &amp; Number Non-Toxic Wooden ABCD and 1234 Build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52" cy="123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KOKA ROTAĻLIETAS</w:t>
            </w:r>
          </w:p>
        </w:tc>
        <w:tc>
          <w:tcPr>
            <w:tcW w:w="3929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314575" cy="1238250"/>
                  <wp:effectExtent l="19050" t="0" r="9525" b="0"/>
                  <wp:docPr id="6" name="Picture 13" descr="Koka aproces (41 bildes): koksnes modeļi ar krāsošanu, no koka nūj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ka aproces (41 bildes): koksnes modeļi ar krāsošanu, no koka nūj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22351C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KOKA ROTAS</w:t>
            </w:r>
            <w:r w:rsidR="007435F8" w:rsidRPr="009841AD">
              <w:rPr>
                <w:rFonts w:ascii="Times New Roman" w:hAnsi="Times New Roman"/>
                <w:sz w:val="24"/>
                <w:szCs w:val="24"/>
              </w:rPr>
              <w:t>LIETAS</w:t>
            </w:r>
          </w:p>
        </w:tc>
      </w:tr>
      <w:tr w:rsidR="007435F8" w:rsidRPr="009841AD" w:rsidTr="009841AD">
        <w:trPr>
          <w:trHeight w:val="2857"/>
        </w:trPr>
        <w:tc>
          <w:tcPr>
            <w:tcW w:w="3917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95344" cy="1333500"/>
                  <wp:effectExtent l="19050" t="0" r="0" b="0"/>
                  <wp:docPr id="19" name="Picture 19" descr="Kindla helikõrgusega löökpillid - Tooted - baltharm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ndla helikõrgusega löökpillid - Tooted - baltharm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4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MŪZIKAS INSTRUMENTI</w:t>
            </w:r>
          </w:p>
        </w:tc>
        <w:tc>
          <w:tcPr>
            <w:tcW w:w="3918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14550" cy="1333500"/>
                  <wp:effectExtent l="19050" t="0" r="0" b="0"/>
                  <wp:docPr id="16" name="Picture 16" descr="Foto: Rūdolfa Drevinska EKO putnu būrīši – MĀJA – epadomi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to: Rūdolfa Drevinska EKO putnu būrīši – MĀJA – epadomi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PUTNU BŪRĪTIS</w:t>
            </w:r>
          </w:p>
        </w:tc>
        <w:tc>
          <w:tcPr>
            <w:tcW w:w="3918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57425" cy="1295400"/>
                  <wp:effectExtent l="19050" t="0" r="0" b="0"/>
                  <wp:docPr id="8" name="Picture 7" descr="Jagrati Plain Handmade Paper, A4, (Set of 20): Amazon.in: Ho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grati Plain Handmade Paper, A4, (Set of 20): Amazon.in: Ho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28" cy="129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PAPĪRS</w:t>
            </w:r>
          </w:p>
        </w:tc>
        <w:tc>
          <w:tcPr>
            <w:tcW w:w="3929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52650" cy="1303195"/>
                  <wp:effectExtent l="19050" t="0" r="0" b="0"/>
                  <wp:docPr id="14" name="Picture 16" descr="Cimpa Rimpa - RAŽOTS AR MĪLEST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impa Rimpa - RAŽOTS AR MĪLEST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KOKA DEKORI</w:t>
            </w:r>
          </w:p>
        </w:tc>
      </w:tr>
    </w:tbl>
    <w:p w:rsidR="00C01771" w:rsidRPr="009841AD" w:rsidRDefault="007435F8" w:rsidP="00C01771">
      <w:pPr>
        <w:rPr>
          <w:rFonts w:ascii="Times New Roman" w:hAnsi="Times New Roman"/>
          <w:sz w:val="24"/>
          <w:szCs w:val="24"/>
        </w:rPr>
      </w:pPr>
      <w:r w:rsidRPr="009841AD">
        <w:rPr>
          <w:rFonts w:ascii="Times New Roman" w:hAnsi="Times New Roman"/>
          <w:sz w:val="24"/>
          <w:szCs w:val="24"/>
        </w:rPr>
        <w:t xml:space="preserve">Attēls  </w:t>
      </w:r>
      <w:r w:rsidR="00E36174" w:rsidRPr="009841AD">
        <w:rPr>
          <w:rFonts w:ascii="Times New Roman" w:hAnsi="Times New Roman"/>
          <w:sz w:val="24"/>
          <w:szCs w:val="24"/>
        </w:rPr>
        <w:t>n</w:t>
      </w:r>
      <w:r w:rsidRPr="009841AD">
        <w:rPr>
          <w:rFonts w:ascii="Times New Roman" w:hAnsi="Times New Roman"/>
          <w:sz w:val="24"/>
          <w:szCs w:val="24"/>
        </w:rPr>
        <w:t xml:space="preserve">r.2.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5"/>
        <w:gridCol w:w="7836"/>
      </w:tblGrid>
      <w:tr w:rsidR="00C01771" w:rsidTr="00E36174">
        <w:trPr>
          <w:trHeight w:val="3825"/>
        </w:trPr>
        <w:tc>
          <w:tcPr>
            <w:tcW w:w="7835" w:type="dxa"/>
          </w:tcPr>
          <w:p w:rsidR="00C01771" w:rsidRPr="00E36174" w:rsidRDefault="00C01771" w:rsidP="00E36174">
            <w:pPr>
              <w:outlineLvl w:val="0"/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51"/>
                <w:szCs w:val="51"/>
                <w:lang w:eastAsia="ru-RU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>
                  <wp:extent cx="2352675" cy="2352675"/>
                  <wp:effectExtent l="19050" t="0" r="9525" b="0"/>
                  <wp:docPr id="17" name="Picture 19" descr="Piena kokteilis ar og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ena kokteilis ar og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51"/>
                <w:szCs w:val="51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Piena</w:t>
            </w:r>
            <w:proofErr w:type="spellEnd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kokteilis</w:t>
            </w:r>
            <w:proofErr w:type="spellEnd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ar</w:t>
            </w:r>
            <w:proofErr w:type="spellEnd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ogām</w:t>
            </w:r>
            <w:proofErr w:type="spellEnd"/>
          </w:p>
        </w:tc>
        <w:tc>
          <w:tcPr>
            <w:tcW w:w="7836" w:type="dxa"/>
          </w:tcPr>
          <w:p w:rsidR="00C01771" w:rsidRPr="00E36174" w:rsidRDefault="00C01771" w:rsidP="00C01771">
            <w:pPr>
              <w:rPr>
                <w:rFonts w:ascii="Times New Roman" w:hAnsi="Times New Roman"/>
                <w:b/>
                <w:bCs/>
                <w:color w:val="333333"/>
                <w:spacing w:val="-15"/>
                <w:sz w:val="28"/>
                <w:szCs w:val="28"/>
                <w:shd w:val="clear" w:color="auto" w:fill="FFFFFF"/>
              </w:rPr>
            </w:pPr>
            <w:r w:rsidRPr="00E36174">
              <w:rPr>
                <w:rFonts w:ascii="Times New Roman" w:hAnsi="Times New Roman"/>
                <w:b/>
                <w:bCs/>
                <w:color w:val="333333"/>
                <w:spacing w:val="-15"/>
                <w:sz w:val="28"/>
                <w:szCs w:val="28"/>
                <w:shd w:val="clear" w:color="auto" w:fill="FFFFFF"/>
              </w:rPr>
              <w:t>Sastāvdaļas</w:t>
            </w:r>
          </w:p>
          <w:p w:rsidR="00C01771" w:rsidRPr="00E36174" w:rsidRDefault="00C01771" w:rsidP="009841A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sz w:val="24"/>
                <w:szCs w:val="24"/>
              </w:rPr>
              <w:t xml:space="preserve">200 g dažādu ogu (avenes, zemenes, </w:t>
            </w:r>
            <w:r w:rsidRPr="00E3617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upenes</w:t>
            </w:r>
            <w:r w:rsidRPr="00E3617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01771" w:rsidRPr="00E36174" w:rsidRDefault="00C01771" w:rsidP="009841A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sz w:val="24"/>
                <w:szCs w:val="24"/>
              </w:rPr>
              <w:t>500 ml piena</w:t>
            </w:r>
          </w:p>
          <w:p w:rsidR="00C01771" w:rsidRPr="00E36174" w:rsidRDefault="00C01771" w:rsidP="009841A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sz w:val="24"/>
                <w:szCs w:val="24"/>
              </w:rPr>
              <w:t>Vaniļas cukurs vai kanēlis</w:t>
            </w:r>
          </w:p>
          <w:p w:rsidR="00E36174" w:rsidRPr="00E36174" w:rsidRDefault="00E36174" w:rsidP="00E36174">
            <w:pPr>
              <w:pStyle w:val="Heading2"/>
              <w:shd w:val="clear" w:color="auto" w:fill="FFFFFF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361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Pagatavošana</w:t>
            </w:r>
          </w:p>
          <w:p w:rsidR="00E36174" w:rsidRPr="00E36174" w:rsidRDefault="00E36174" w:rsidP="00E36174">
            <w:pPr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  </w:t>
            </w:r>
            <w:r w:rsidRPr="00E36174">
              <w:rPr>
                <w:rStyle w:val="recipe-stepscook-time"/>
                <w:rFonts w:ascii="Times New Roman" w:hAnsi="Times New Roman"/>
                <w:color w:val="333333"/>
                <w:sz w:val="24"/>
                <w:szCs w:val="24"/>
              </w:rPr>
              <w:t xml:space="preserve">5 </w:t>
            </w:r>
            <w:proofErr w:type="spellStart"/>
            <w:r w:rsidRPr="00E36174">
              <w:rPr>
                <w:rStyle w:val="recipe-stepscook-time"/>
                <w:rFonts w:ascii="Times New Roman" w:hAnsi="Times New Roman"/>
                <w:color w:val="333333"/>
                <w:sz w:val="24"/>
                <w:szCs w:val="24"/>
              </w:rPr>
              <w:t>min</w:t>
            </w:r>
            <w:proofErr w:type="spellEnd"/>
            <w:r w:rsidRPr="00E36174">
              <w:rPr>
                <w:rStyle w:val="recipe-stepscook-time"/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E36174" w:rsidRPr="00E36174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Blenderī</w:t>
            </w:r>
            <w:proofErr w:type="spellEnd"/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ielej pienu, pievieno ogas.</w:t>
            </w:r>
          </w:p>
          <w:p w:rsidR="00E36174" w:rsidRPr="00E36174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Pēc garšas pievieno vaniļas cukuru vai kanēli.</w:t>
            </w:r>
          </w:p>
          <w:p w:rsidR="00E36174" w:rsidRPr="00E36174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Visas sastāvdaļas sakuļ un piena kokteilis ir gatavs!</w:t>
            </w:r>
          </w:p>
          <w:p w:rsidR="00E36174" w:rsidRPr="00CE4DED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Lai labi garšo!</w:t>
            </w:r>
          </w:p>
        </w:tc>
      </w:tr>
    </w:tbl>
    <w:p w:rsidR="00E10E25" w:rsidRDefault="00E36174" w:rsidP="00C01771">
      <w:r>
        <w:t>Attēls nr.3.</w:t>
      </w:r>
    </w:p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Pr="008C2347" w:rsidRDefault="008C2347" w:rsidP="008C2347">
      <w:pPr>
        <w:rPr>
          <w:rFonts w:ascii="Times New Roman" w:hAnsi="Times New Roman"/>
          <w:b/>
          <w:sz w:val="24"/>
          <w:szCs w:val="24"/>
        </w:rPr>
      </w:pPr>
      <w:r w:rsidRPr="008C2347">
        <w:rPr>
          <w:rFonts w:ascii="Times New Roman" w:hAnsi="Times New Roman"/>
          <w:b/>
          <w:sz w:val="24"/>
          <w:szCs w:val="24"/>
        </w:rPr>
        <w:lastRenderedPageBreak/>
        <w:t>Vecumposms  5-7 gadi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4962"/>
        <w:gridCol w:w="5244"/>
      </w:tblGrid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347">
              <w:rPr>
                <w:rFonts w:ascii="Times New Roman" w:hAnsi="Times New Roman"/>
                <w:b/>
                <w:sz w:val="28"/>
                <w:szCs w:val="28"/>
              </w:rPr>
              <w:t>Bērna mācību darbības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347">
              <w:rPr>
                <w:rFonts w:ascii="Times New Roman" w:hAnsi="Times New Roman"/>
                <w:b/>
                <w:sz w:val="28"/>
                <w:szCs w:val="28"/>
              </w:rPr>
              <w:t>Ko bērns mācās</w:t>
            </w: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347">
              <w:rPr>
                <w:rFonts w:ascii="Times New Roman" w:hAnsi="Times New Roman"/>
                <w:b/>
                <w:sz w:val="28"/>
                <w:szCs w:val="28"/>
              </w:rPr>
              <w:t>Pieaugušo atbalsts</w:t>
            </w:r>
          </w:p>
        </w:tc>
      </w:tr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turpina vērot ziedošos un plaukstošos kokus un krūmus.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mācās ilgstoši vērot vienu objektu,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Izdarīt secinājumus, ka visi koki nezied un neplaukst vienlaicīgi,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saprot, ka koki neaug ātri.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 xml:space="preserve">Pieaugušais pievērš bērna uzmanību kokiem, atbild uz bērna jautājumiem, 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Paskai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>ro kāda nozīme ir kokiem pilsētā.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Var izlasīt latviešu tautas pasaku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>”Aklais osis”.</w:t>
            </w:r>
          </w:p>
        </w:tc>
      </w:tr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Sameklēt mājās un tuvākajā apkārtnē priekšmetus un lietas, kas izgatavotas no koka (mēbeles, koka karotes, soliņš parkā...)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uzzin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 xml:space="preserve"> kā cilvēki koku izmanto ikdienas vajadzībām,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pēta lietas, kas izgatavotas no koka, pēta to īpašības, salīdzina ar citiem materiāliem.</w:t>
            </w: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Pieaugušais kopā ar bērnu meklē lietas, kas mājās pagatavotas no koka,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Pastaigas laikā pievērš bērna uzmanību lietām, kas ir gatavotas no koka.</w:t>
            </w:r>
          </w:p>
        </w:tc>
      </w:tr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saskata nekārtības dabā, cenšas tās novērst.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mācās saudzēt dzīvo dabu.</w:t>
            </w: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Pieaugušais var pastāstīt par uguns bīstamību mežā,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Iesakām izlasīt I. Ziedoņa pasakas: „Zaļā pasaka” un „Sarkanā pasaka”.</w:t>
            </w:r>
          </w:p>
        </w:tc>
      </w:tr>
    </w:tbl>
    <w:p w:rsidR="008C2347" w:rsidRDefault="008C2347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CD6488" w:rsidRPr="00CD6488" w:rsidRDefault="00CD6488" w:rsidP="00CD6488">
      <w:pPr>
        <w:suppressAutoHyphens/>
        <w:autoSpaceDN w:val="0"/>
        <w:spacing w:after="160" w:line="249" w:lineRule="auto"/>
        <w:textAlignment w:val="baseline"/>
        <w:rPr>
          <w:rFonts w:ascii="Times New Roman" w:hAnsi="Times New Roman"/>
          <w:b/>
        </w:rPr>
      </w:pPr>
      <w:r w:rsidRPr="00CD6488">
        <w:rPr>
          <w:rFonts w:ascii="Times New Roman" w:hAnsi="Times New Roman"/>
          <w:b/>
          <w:sz w:val="24"/>
          <w:szCs w:val="24"/>
        </w:rPr>
        <w:lastRenderedPageBreak/>
        <w:t xml:space="preserve">Vecumposms:  6-7.gadi. </w:t>
      </w:r>
    </w:p>
    <w:tbl>
      <w:tblPr>
        <w:tblW w:w="15054" w:type="dxa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2"/>
        <w:gridCol w:w="4678"/>
        <w:gridCol w:w="4394"/>
      </w:tblGrid>
      <w:tr w:rsidR="00CD6488" w:rsidTr="00CD6488">
        <w:trPr>
          <w:trHeight w:val="382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BĒRNU MĀCĪBU DARBĪBAS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 BĒRNS MĀCĀS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PIEAUGUŠO ATBALSTS</w:t>
            </w:r>
          </w:p>
        </w:tc>
      </w:tr>
      <w:tr w:rsidR="00CD6488" w:rsidTr="00CD6488">
        <w:trPr>
          <w:trHeight w:val="1516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t xml:space="preserve">Turpināt vērot kokus, pievērst uzmanību koku dažādībai un daudzveidībai. 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t>Atrast dotos kokus: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rPr>
                <w:noProof/>
                <w:lang w:eastAsia="lv-LV"/>
              </w:rPr>
              <w:drawing>
                <wp:inline distT="0" distB="0" distL="0" distR="0" wp14:anchorId="28ABE691" wp14:editId="65B9224A">
                  <wp:extent cx="1041400" cy="1388422"/>
                  <wp:effectExtent l="0" t="0" r="635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63" cy="139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0A655404" wp14:editId="6C54DCD7">
                  <wp:extent cx="1071245" cy="1427754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36" cy="143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0EA91793" wp14:editId="07FA126F">
                  <wp:extent cx="1057275" cy="1409586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15" cy="142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1FA1F05D" wp14:editId="228ED091">
                  <wp:extent cx="637249" cy="151098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89" cy="155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t>Salīdzināt tos, izpētīt attēlos tā lietderīgumu un nepieciešamību cilvēka dzīvē.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CD648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6488" w:rsidRDefault="00CD6488" w:rsidP="00CD648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Izprot  koka vērtību un noderību cilvēka dzīvē.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Aicināt veikt vērojumus, izpētīt un salīdzināt bērzu, egli un priedi. Atrast kopā ar bērnu savā mājā lietas un priekšmetus, kas izgatavoti no koka. </w:t>
            </w:r>
          </w:p>
          <w:p w:rsidR="00CD6488" w:rsidRPr="00DE4C62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Uzvedinošie jautājumi: </w:t>
            </w:r>
            <w:r w:rsidRPr="00DE4C6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Kas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kopīgs, kas atšķirīgs bērzam eglei, priedei</w:t>
            </w:r>
            <w:r w:rsidRPr="00DE4C62">
              <w:rPr>
                <w:rFonts w:ascii="Times New Roman" w:hAnsi="Times New Roman"/>
                <w:bCs/>
                <w:i/>
                <w:sz w:val="24"/>
                <w:szCs w:val="24"/>
              </w:rPr>
              <w:t>?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Vai un kādus priekšmetus un lietas lietojam ikdienā?</w:t>
            </w:r>
          </w:p>
          <w:p w:rsidR="00CD6488" w:rsidRDefault="00CD6488" w:rsidP="00CD648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Dod laiku vērot, domāt, skaidrot.</w:t>
            </w:r>
          </w:p>
        </w:tc>
      </w:tr>
      <w:tr w:rsidR="00CD6488" w:rsidTr="00CD6488">
        <w:trPr>
          <w:trHeight w:val="870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tabs>
                <w:tab w:val="center" w:pos="3008"/>
              </w:tabs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tabs>
                <w:tab w:val="center" w:pos="3008"/>
              </w:tabs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tabs>
                <w:tab w:val="center" w:pos="3008"/>
              </w:tabs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rPr>
                <w:noProof/>
                <w:lang w:eastAsia="lv-LV"/>
              </w:rPr>
              <w:drawing>
                <wp:inline distT="0" distB="0" distL="0" distR="0" wp14:anchorId="46721B48" wp14:editId="228D6B6E">
                  <wp:extent cx="1107370" cy="14763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46" cy="15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Rokas sagatavošana rakstīšanai, orientēšanās lapā.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CD648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iepazīties ar uzdevuma aprakstu. Nodrošina ar nepieciešamajiem materiāliem. Mudināt apskatīt krēslus savā mājā. Rosina vēlmi pabeigt darbu.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488" w:rsidTr="00CD6488">
        <w:trPr>
          <w:trHeight w:val="1266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41079537" wp14:editId="5AF4372B">
                  <wp:extent cx="2460610" cy="911225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6" cy="93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65F564CE" wp14:editId="12291A2A">
                  <wp:extent cx="1155475" cy="1540510"/>
                  <wp:effectExtent l="0" t="0" r="6985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86" cy="15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Izlasīt dzejoli. Vērot attēlu un atbildēt uz jautājumiem. Ja ir iespējams, iestādīt savu koku.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Saprot, ka jāsaudzē daba un to resursi. Iesaistās tuvākās apkārtnes sakopšanas darbos. Mācās darboties videi draudzīgi, izvēloties darbam atbilstošus resursus un saudzīgi tos lietojot.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izlasīt dzejoli, mudina atbildēt uz jautājumiem. Ja ir iespējams, nodrošina ar nepieciešamo kāda koka iestādīšanai.</w:t>
            </w:r>
          </w:p>
        </w:tc>
      </w:tr>
    </w:tbl>
    <w:p w:rsidR="00CD6488" w:rsidRDefault="00CD6488" w:rsidP="00CD6488"/>
    <w:p w:rsidR="00CD6488" w:rsidRPr="003342C5" w:rsidRDefault="00CD6488" w:rsidP="00CD648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501F4385" wp14:editId="5A6E2200">
            <wp:extent cx="2006259" cy="283545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25" cy="28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sz w:val="28"/>
          <w:szCs w:val="28"/>
        </w:rPr>
        <w:t>Iespēja piešķirt diplomu par padarīto darbu.</w:t>
      </w:r>
    </w:p>
    <w:p w:rsidR="003C430B" w:rsidRDefault="003C430B" w:rsidP="00C01771"/>
    <w:sectPr w:rsidR="003C430B" w:rsidSect="00C37C71">
      <w:pgSz w:w="16838" w:h="11906" w:orient="landscape"/>
      <w:pgMar w:top="567" w:right="81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38ED"/>
    <w:multiLevelType w:val="hybridMultilevel"/>
    <w:tmpl w:val="18B0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F7812"/>
    <w:multiLevelType w:val="hybridMultilevel"/>
    <w:tmpl w:val="268C2F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657402"/>
    <w:multiLevelType w:val="hybridMultilevel"/>
    <w:tmpl w:val="7B98E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40FED"/>
    <w:multiLevelType w:val="hybridMultilevel"/>
    <w:tmpl w:val="3EF8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13314"/>
    <w:multiLevelType w:val="hybridMultilevel"/>
    <w:tmpl w:val="296C6B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862A1"/>
    <w:multiLevelType w:val="multilevel"/>
    <w:tmpl w:val="21504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264A0"/>
    <w:multiLevelType w:val="hybridMultilevel"/>
    <w:tmpl w:val="96829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4E3FDF"/>
    <w:multiLevelType w:val="hybridMultilevel"/>
    <w:tmpl w:val="70FAB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81D1A"/>
    <w:multiLevelType w:val="hybridMultilevel"/>
    <w:tmpl w:val="6BF65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54454"/>
    <w:multiLevelType w:val="hybridMultilevel"/>
    <w:tmpl w:val="6C18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23820"/>
    <w:multiLevelType w:val="hybridMultilevel"/>
    <w:tmpl w:val="1FE2A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00A22"/>
    <w:multiLevelType w:val="multilevel"/>
    <w:tmpl w:val="C8A0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1E0C55"/>
    <w:multiLevelType w:val="hybridMultilevel"/>
    <w:tmpl w:val="9552E78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C71"/>
    <w:rsid w:val="002145F1"/>
    <w:rsid w:val="0022351C"/>
    <w:rsid w:val="002A7AC9"/>
    <w:rsid w:val="00397094"/>
    <w:rsid w:val="003A13CA"/>
    <w:rsid w:val="003C430B"/>
    <w:rsid w:val="00441E47"/>
    <w:rsid w:val="007435F8"/>
    <w:rsid w:val="008366D3"/>
    <w:rsid w:val="008519B0"/>
    <w:rsid w:val="008714D1"/>
    <w:rsid w:val="008C2347"/>
    <w:rsid w:val="008D68D6"/>
    <w:rsid w:val="009841AD"/>
    <w:rsid w:val="009E0401"/>
    <w:rsid w:val="00C01771"/>
    <w:rsid w:val="00C37C71"/>
    <w:rsid w:val="00CD6488"/>
    <w:rsid w:val="00CE4DED"/>
    <w:rsid w:val="00D77400"/>
    <w:rsid w:val="00DB0AA2"/>
    <w:rsid w:val="00E0485F"/>
    <w:rsid w:val="00E10E25"/>
    <w:rsid w:val="00E35685"/>
    <w:rsid w:val="00E36174"/>
    <w:rsid w:val="00E53FE1"/>
    <w:rsid w:val="00E54AE1"/>
    <w:rsid w:val="00E97545"/>
    <w:rsid w:val="00EA3BE5"/>
    <w:rsid w:val="00EB2E87"/>
    <w:rsid w:val="00FD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71"/>
    <w:rPr>
      <w:rFonts w:ascii="Calibri" w:eastAsia="Calibri" w:hAnsi="Calibri" w:cs="Times New Roman"/>
      <w:lang w:val="lv-LV"/>
    </w:rPr>
  </w:style>
  <w:style w:type="paragraph" w:styleId="Heading1">
    <w:name w:val="heading 1"/>
    <w:basedOn w:val="Normal"/>
    <w:link w:val="Heading1Char"/>
    <w:uiPriority w:val="9"/>
    <w:qFormat/>
    <w:rsid w:val="00C01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7C71"/>
    <w:pPr>
      <w:spacing w:after="0" w:line="240" w:lineRule="auto"/>
    </w:pPr>
    <w:rPr>
      <w:lang w:val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25"/>
    <w:rPr>
      <w:rFonts w:ascii="Tahoma" w:eastAsia="Calibri" w:hAnsi="Tahoma" w:cs="Tahoma"/>
      <w:sz w:val="16"/>
      <w:szCs w:val="16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C01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cipebookmark">
    <w:name w:val="recipe__bookmark"/>
    <w:basedOn w:val="DefaultParagraphFont"/>
    <w:rsid w:val="00C01771"/>
  </w:style>
  <w:style w:type="character" w:customStyle="1" w:styleId="displayquantity">
    <w:name w:val="displayquantity"/>
    <w:basedOn w:val="DefaultParagraphFont"/>
    <w:rsid w:val="00C01771"/>
  </w:style>
  <w:style w:type="character" w:customStyle="1" w:styleId="Heading2Char">
    <w:name w:val="Heading 2 Char"/>
    <w:basedOn w:val="DefaultParagraphFont"/>
    <w:link w:val="Heading2"/>
    <w:uiPriority w:val="9"/>
    <w:semiHidden/>
    <w:rsid w:val="00E36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v-LV"/>
    </w:rPr>
  </w:style>
  <w:style w:type="character" w:customStyle="1" w:styleId="recipe-stepscook-time">
    <w:name w:val="recipe-steps__cook-time"/>
    <w:basedOn w:val="DefaultParagraphFont"/>
    <w:rsid w:val="00E36174"/>
  </w:style>
  <w:style w:type="character" w:styleId="Hyperlink">
    <w:name w:val="Hyperlink"/>
    <w:basedOn w:val="DefaultParagraphFont"/>
    <w:uiPriority w:val="99"/>
    <w:semiHidden/>
    <w:unhideWhenUsed/>
    <w:rsid w:val="00E36174"/>
    <w:rPr>
      <w:color w:val="0000FF"/>
      <w:u w:val="single"/>
    </w:rPr>
  </w:style>
  <w:style w:type="paragraph" w:customStyle="1" w:styleId="Pa7">
    <w:name w:val="Pa7"/>
    <w:basedOn w:val="Normal"/>
    <w:next w:val="Normal"/>
    <w:uiPriority w:val="99"/>
    <w:rsid w:val="00441E47"/>
    <w:pPr>
      <w:autoSpaceDE w:val="0"/>
      <w:autoSpaceDN w:val="0"/>
      <w:adjustRightInd w:val="0"/>
      <w:spacing w:after="0" w:line="181" w:lineRule="atLeast"/>
    </w:pPr>
    <w:rPr>
      <w:rFonts w:ascii="Lato" w:eastAsiaTheme="minorHAnsi" w:hAnsi="Lato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71"/>
    <w:rPr>
      <w:rFonts w:ascii="Calibri" w:eastAsia="Calibri" w:hAnsi="Calibri" w:cs="Times New Roman"/>
      <w:lang w:val="lv-LV"/>
    </w:rPr>
  </w:style>
  <w:style w:type="paragraph" w:styleId="Heading1">
    <w:name w:val="heading 1"/>
    <w:basedOn w:val="Normal"/>
    <w:link w:val="Heading1Char"/>
    <w:uiPriority w:val="9"/>
    <w:qFormat/>
    <w:rsid w:val="00C01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7C71"/>
    <w:pPr>
      <w:spacing w:after="0" w:line="240" w:lineRule="auto"/>
    </w:pPr>
    <w:rPr>
      <w:lang w:val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25"/>
    <w:rPr>
      <w:rFonts w:ascii="Tahoma" w:eastAsia="Calibri" w:hAnsi="Tahoma" w:cs="Tahoma"/>
      <w:sz w:val="16"/>
      <w:szCs w:val="16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C01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cipebookmark">
    <w:name w:val="recipe__bookmark"/>
    <w:basedOn w:val="DefaultParagraphFont"/>
    <w:rsid w:val="00C01771"/>
  </w:style>
  <w:style w:type="character" w:customStyle="1" w:styleId="displayquantity">
    <w:name w:val="displayquantity"/>
    <w:basedOn w:val="DefaultParagraphFont"/>
    <w:rsid w:val="00C01771"/>
  </w:style>
  <w:style w:type="character" w:customStyle="1" w:styleId="Heading2Char">
    <w:name w:val="Heading 2 Char"/>
    <w:basedOn w:val="DefaultParagraphFont"/>
    <w:link w:val="Heading2"/>
    <w:uiPriority w:val="9"/>
    <w:semiHidden/>
    <w:rsid w:val="00E36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v-LV"/>
    </w:rPr>
  </w:style>
  <w:style w:type="character" w:customStyle="1" w:styleId="recipe-stepscook-time">
    <w:name w:val="recipe-steps__cook-time"/>
    <w:basedOn w:val="DefaultParagraphFont"/>
    <w:rsid w:val="00E36174"/>
  </w:style>
  <w:style w:type="character" w:styleId="Hyperlink">
    <w:name w:val="Hyperlink"/>
    <w:basedOn w:val="DefaultParagraphFont"/>
    <w:uiPriority w:val="99"/>
    <w:semiHidden/>
    <w:unhideWhenUsed/>
    <w:rsid w:val="00E36174"/>
    <w:rPr>
      <w:color w:val="0000FF"/>
      <w:u w:val="single"/>
    </w:rPr>
  </w:style>
  <w:style w:type="paragraph" w:customStyle="1" w:styleId="Pa7">
    <w:name w:val="Pa7"/>
    <w:basedOn w:val="Normal"/>
    <w:next w:val="Normal"/>
    <w:uiPriority w:val="99"/>
    <w:rsid w:val="00441E47"/>
    <w:pPr>
      <w:autoSpaceDE w:val="0"/>
      <w:autoSpaceDN w:val="0"/>
      <w:adjustRightInd w:val="0"/>
      <w:spacing w:after="0" w:line="181" w:lineRule="atLeast"/>
    </w:pPr>
    <w:rPr>
      <w:rFonts w:ascii="Lato" w:eastAsiaTheme="minorHAnsi" w:hAnsi="Lato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19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4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3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6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5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google.lv/url?sa=i&amp;url=https:/pxhere.com/en/photo/729803&amp;psig=AOvVaw27yL2ZhQ6iZr5ka8cB5S1z&amp;ust=1588098325260000&amp;source=images&amp;cd=vfe&amp;ved=0CAIQjRxqFwoTCLi5k72diekCFQAAAAAdAAAAABAN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i0fAk1c53i8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lv/url?sa=i&amp;url=https:/www.delfi.lv/majadarzs/pagalms/daildarzs/forsitija-saulainais-krums-kas-zied-pirms-lapu-plauksanas.d?id=44267357&amp;psig=AOvVaw05iP1UdjWBK_jcwG1Edre0&amp;ust=1588098180443000&amp;source=images&amp;cd=vfe&amp;ved=0CAIQjRxqFwoTCIi_mPeciekCFQAAAAAdAAAAABAD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6Z8E-0Hoi1o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5942</Words>
  <Characters>3388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kaspersky</dc:creator>
  <cp:lastModifiedBy>User</cp:lastModifiedBy>
  <cp:revision>2</cp:revision>
  <dcterms:created xsi:type="dcterms:W3CDTF">2020-04-30T07:42:00Z</dcterms:created>
  <dcterms:modified xsi:type="dcterms:W3CDTF">2020-04-30T07:42:00Z</dcterms:modified>
</cp:coreProperties>
</file>